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6078" w14:textId="4FF21BCD" w:rsidR="00A54E88" w:rsidRDefault="00A54E88">
      <w:r>
        <w:br w:type="page"/>
      </w:r>
      <w:r>
        <w:rPr>
          <w:noProof/>
        </w:rPr>
        <mc:AlternateContent>
          <mc:Choice Requires="wps">
            <w:drawing>
              <wp:anchor distT="45720" distB="45720" distL="114300" distR="114300" simplePos="0" relativeHeight="251679744" behindDoc="0" locked="0" layoutInCell="1" allowOverlap="1" wp14:anchorId="4A89B950" wp14:editId="2096FE6B">
                <wp:simplePos x="0" y="0"/>
                <wp:positionH relativeFrom="margin">
                  <wp:posOffset>6607810</wp:posOffset>
                </wp:positionH>
                <wp:positionV relativeFrom="paragraph">
                  <wp:posOffset>22225</wp:posOffset>
                </wp:positionV>
                <wp:extent cx="2914650" cy="7048500"/>
                <wp:effectExtent l="0" t="0" r="19050" b="19050"/>
                <wp:wrapSquare wrapText="bothSides"/>
                <wp:docPr id="520308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7048500"/>
                        </a:xfrm>
                        <a:prstGeom prst="rect">
                          <a:avLst/>
                        </a:prstGeom>
                        <a:solidFill>
                          <a:srgbClr val="FFFFFF"/>
                        </a:solidFill>
                        <a:ln w="9525">
                          <a:solidFill>
                            <a:srgbClr val="000000"/>
                          </a:solidFill>
                          <a:miter lim="800000"/>
                          <a:headEnd/>
                          <a:tailEnd/>
                        </a:ln>
                      </wps:spPr>
                      <wps:txbx>
                        <w:txbxContent>
                          <w:p w14:paraId="1997B057" w14:textId="77777777" w:rsidR="00A54E88" w:rsidRPr="00291A10" w:rsidRDefault="00A54E88" w:rsidP="00A54E88">
                            <w:pPr>
                              <w:shd w:val="clear" w:color="auto" w:fill="FEFEFE"/>
                              <w:spacing w:before="100" w:beforeAutospacing="1" w:after="100" w:afterAutospacing="1" w:line="240" w:lineRule="auto"/>
                              <w:rPr>
                                <w:rFonts w:ascii="Lato" w:eastAsia="Times New Roman" w:hAnsi="Lato" w:cs="Times New Roman"/>
                                <w:color w:val="404040"/>
                                <w:kern w:val="0"/>
                                <w:sz w:val="27"/>
                                <w:szCs w:val="27"/>
                                <w14:ligatures w14:val="none"/>
                              </w:rPr>
                            </w:pPr>
                            <w:r>
                              <w:br/>
                            </w:r>
                            <w:r w:rsidRPr="00393EDE">
                              <w:rPr>
                                <w:rFonts w:ascii="Lato" w:hAnsi="Lato"/>
                                <w:b/>
                                <w:bCs/>
                                <w:caps/>
                                <w:color w:val="074F6A" w:themeColor="accent4" w:themeShade="80"/>
                                <w:spacing w:val="15"/>
                                <w:sz w:val="24"/>
                                <w:szCs w:val="24"/>
                                <w:shd w:val="clear" w:color="auto" w:fill="FEFEFE"/>
                              </w:rPr>
                              <w:t>PROGRAMS AND SERVICES</w:t>
                            </w:r>
                          </w:p>
                          <w:p w14:paraId="6B54BDCA" w14:textId="77777777" w:rsidR="00A54E88" w:rsidRPr="00291A10" w:rsidRDefault="00A54E88" w:rsidP="00A54E88">
                            <w:pPr>
                              <w:shd w:val="clear" w:color="auto" w:fill="FEFEFE"/>
                              <w:spacing w:after="360" w:line="240" w:lineRule="auto"/>
                              <w:rPr>
                                <w:rFonts w:ascii="Lato" w:eastAsia="Times New Roman" w:hAnsi="Lato" w:cs="Times New Roman"/>
                                <w:color w:val="074F6A" w:themeColor="accent4" w:themeShade="80"/>
                                <w:kern w:val="0"/>
                                <w14:ligatures w14:val="none"/>
                              </w:rPr>
                            </w:pPr>
                            <w:r w:rsidRPr="00291A10">
                              <w:rPr>
                                <w:rFonts w:ascii="Lato" w:eastAsia="Times New Roman" w:hAnsi="Lato" w:cs="Times New Roman"/>
                                <w:color w:val="074F6A" w:themeColor="accent4" w:themeShade="80"/>
                                <w:kern w:val="0"/>
                                <w14:ligatures w14:val="none"/>
                              </w:rPr>
                              <w:t>CareReach programs highlight our strengths as well as our approach to serving individuals and communities: coordinating healthcare and community resources to impact the social determinants of health for diverse populations.</w:t>
                            </w:r>
                          </w:p>
                          <w:p w14:paraId="2D01D376" w14:textId="77777777" w:rsidR="00A54E88" w:rsidRPr="00291A10" w:rsidRDefault="00A54E88" w:rsidP="00A54E88">
                            <w:pPr>
                              <w:shd w:val="clear" w:color="auto" w:fill="FEFEFE"/>
                              <w:spacing w:before="100" w:beforeAutospacing="1" w:after="100" w:afterAutospacing="1" w:line="240" w:lineRule="auto"/>
                              <w:outlineLvl w:val="2"/>
                              <w:rPr>
                                <w:rFonts w:ascii="Lato" w:eastAsia="Times New Roman" w:hAnsi="Lato" w:cs="Times New Roman"/>
                                <w:b/>
                                <w:bCs/>
                                <w:color w:val="074F6A" w:themeColor="accent4" w:themeShade="80"/>
                                <w:kern w:val="0"/>
                                <w:sz w:val="27"/>
                                <w:szCs w:val="27"/>
                                <w14:ligatures w14:val="none"/>
                              </w:rPr>
                            </w:pPr>
                            <w:r w:rsidRPr="00291A10">
                              <w:rPr>
                                <w:rFonts w:ascii="Lato" w:eastAsia="Times New Roman" w:hAnsi="Lato" w:cs="Times New Roman"/>
                                <w:b/>
                                <w:bCs/>
                                <w:color w:val="074F6A" w:themeColor="accent4" w:themeShade="80"/>
                                <w:kern w:val="0"/>
                                <w:sz w:val="27"/>
                                <w:szCs w:val="27"/>
                                <w14:ligatures w14:val="none"/>
                              </w:rPr>
                              <w:t>CareReach…</w:t>
                            </w:r>
                          </w:p>
                          <w:p w14:paraId="3A1A310E" w14:textId="77777777" w:rsidR="00A54E88" w:rsidRDefault="00A54E88" w:rsidP="00A54E88">
                            <w:pPr>
                              <w:shd w:val="clear" w:color="auto" w:fill="FEFEFE"/>
                              <w:spacing w:after="360" w:line="240" w:lineRule="auto"/>
                              <w:rPr>
                                <w:rFonts w:ascii="Lato" w:eastAsia="Times New Roman" w:hAnsi="Lato" w:cs="Times New Roman"/>
                                <w:color w:val="074F6A" w:themeColor="accent4" w:themeShade="80"/>
                                <w:kern w:val="0"/>
                                <w14:ligatures w14:val="none"/>
                              </w:rPr>
                            </w:pPr>
                            <w:r w:rsidRPr="00291A10">
                              <w:rPr>
                                <w:rFonts w:ascii="Lato" w:eastAsia="Times New Roman" w:hAnsi="Lato" w:cs="Times New Roman"/>
                                <w:color w:val="404040"/>
                                <w:kern w:val="0"/>
                                <w:sz w:val="27"/>
                                <w:szCs w:val="27"/>
                                <w14:ligatures w14:val="none"/>
                              </w:rPr>
                              <w:t xml:space="preserve">• </w:t>
                            </w:r>
                            <w:r w:rsidRPr="00291A10">
                              <w:rPr>
                                <w:rFonts w:ascii="Lato" w:eastAsia="Times New Roman" w:hAnsi="Lato" w:cs="Times New Roman"/>
                                <w:color w:val="074F6A" w:themeColor="accent4" w:themeShade="80"/>
                                <w:kern w:val="0"/>
                                <w14:ligatures w14:val="none"/>
                              </w:rPr>
                              <w:t>Collaborates with health systems and the communities that depend on them</w:t>
                            </w:r>
                            <w:r w:rsidRPr="00291A10">
                              <w:rPr>
                                <w:rFonts w:ascii="Lato" w:eastAsia="Times New Roman" w:hAnsi="Lato" w:cs="Times New Roman"/>
                                <w:color w:val="074F6A" w:themeColor="accent4" w:themeShade="80"/>
                                <w:kern w:val="0"/>
                                <w14:ligatures w14:val="none"/>
                              </w:rPr>
                              <w:br/>
                              <w:t>• Serves individuals with specific health conditions and community resource needs</w:t>
                            </w:r>
                            <w:r w:rsidRPr="00291A10">
                              <w:rPr>
                                <w:rFonts w:ascii="Lato" w:eastAsia="Times New Roman" w:hAnsi="Lato" w:cs="Times New Roman"/>
                                <w:color w:val="074F6A" w:themeColor="accent4" w:themeShade="80"/>
                                <w:kern w:val="0"/>
                                <w14:ligatures w14:val="none"/>
                              </w:rPr>
                              <w:br/>
                              <w:t>• Tests creative solutions to address gaps in care</w:t>
                            </w:r>
                            <w:r w:rsidRPr="00291A10">
                              <w:rPr>
                                <w:rFonts w:ascii="Lato" w:eastAsia="Times New Roman" w:hAnsi="Lato" w:cs="Times New Roman"/>
                                <w:color w:val="074F6A" w:themeColor="accent4" w:themeShade="80"/>
                                <w:kern w:val="0"/>
                                <w14:ligatures w14:val="none"/>
                              </w:rPr>
                              <w:br/>
                              <w:t>• Supports partners by providing a business infrastructure equipped to manage programs and projects successfully</w:t>
                            </w:r>
                          </w:p>
                          <w:p w14:paraId="19D8C21A" w14:textId="77777777" w:rsidR="00A54E88" w:rsidRDefault="00A54E88" w:rsidP="00A54E88">
                            <w:pPr>
                              <w:shd w:val="clear" w:color="auto" w:fill="FEFEFE"/>
                              <w:spacing w:after="345" w:line="465" w:lineRule="atLeast"/>
                              <w:outlineLvl w:val="0"/>
                              <w:rPr>
                                <w:rFonts w:ascii="Lato" w:eastAsia="Times New Roman" w:hAnsi="Lato" w:cs="Times New Roman"/>
                                <w:b/>
                                <w:bCs/>
                                <w:caps/>
                                <w:color w:val="074F6A" w:themeColor="accent4" w:themeShade="80"/>
                                <w:spacing w:val="15"/>
                                <w:kern w:val="36"/>
                                <w14:ligatures w14:val="none"/>
                              </w:rPr>
                            </w:pPr>
                            <w:r w:rsidRPr="00393EDE">
                              <w:rPr>
                                <w:rFonts w:ascii="Lato" w:eastAsia="Times New Roman" w:hAnsi="Lato" w:cs="Times New Roman"/>
                                <w:b/>
                                <w:bCs/>
                                <w:caps/>
                                <w:color w:val="074F6A" w:themeColor="accent4" w:themeShade="80"/>
                                <w:spacing w:val="15"/>
                                <w:kern w:val="36"/>
                                <w14:ligatures w14:val="none"/>
                              </w:rPr>
                              <w:t>TRANSPORTATION COORDINATION</w:t>
                            </w:r>
                          </w:p>
                          <w:p w14:paraId="2B9B1505" w14:textId="77777777" w:rsidR="00A54E88" w:rsidRDefault="00A54E88" w:rsidP="00A54E88">
                            <w:pPr>
                              <w:rPr>
                                <w:rFonts w:ascii="Lato" w:hAnsi="Lato"/>
                                <w:color w:val="074F6A" w:themeColor="accent4" w:themeShade="80"/>
                                <w:shd w:val="clear" w:color="auto" w:fill="FEFEFE"/>
                              </w:rPr>
                            </w:pPr>
                            <w:r w:rsidRPr="00393EDE">
                              <w:rPr>
                                <w:rFonts w:ascii="Lato" w:hAnsi="Lato"/>
                                <w:color w:val="074F6A" w:themeColor="accent4" w:themeShade="80"/>
                                <w:shd w:val="clear" w:color="auto" w:fill="FEFEFE"/>
                              </w:rPr>
                              <w:t>CareReach partners with other agencies, including County Transportation</w:t>
                            </w:r>
                            <w:r>
                              <w:rPr>
                                <w:rFonts w:ascii="Lato" w:hAnsi="Lato"/>
                                <w:color w:val="074F6A" w:themeColor="accent4" w:themeShade="80"/>
                                <w:shd w:val="clear" w:color="auto" w:fill="FEFEFE"/>
                              </w:rPr>
                              <w:t xml:space="preserve"> Authorities</w:t>
                            </w:r>
                            <w:r w:rsidRPr="00393EDE">
                              <w:rPr>
                                <w:rFonts w:ascii="Lato" w:hAnsi="Lato"/>
                                <w:color w:val="074F6A" w:themeColor="accent4" w:themeShade="80"/>
                                <w:shd w:val="clear" w:color="auto" w:fill="FEFEFE"/>
                              </w:rPr>
                              <w:t xml:space="preserve"> and Ride Health, to allow access to the transit network. *CareReach does not offer direct transportation to individuals.</w:t>
                            </w:r>
                          </w:p>
                          <w:p w14:paraId="778235C8" w14:textId="77777777" w:rsidR="00A54E88" w:rsidRPr="00291A10" w:rsidRDefault="00A54E88" w:rsidP="00A54E88">
                            <w:pPr>
                              <w:rPr>
                                <w:rFonts w:ascii="Lato" w:eastAsia="Times New Roman" w:hAnsi="Lato" w:cs="Times New Roman"/>
                                <w:color w:val="074F6A" w:themeColor="accent4" w:themeShade="80"/>
                              </w:rPr>
                            </w:pPr>
                          </w:p>
                          <w:p w14:paraId="5956391C" w14:textId="77777777" w:rsidR="00A54E88" w:rsidRPr="00291A10" w:rsidRDefault="00A54E88" w:rsidP="00A54E88">
                            <w:pPr>
                              <w:shd w:val="clear" w:color="auto" w:fill="FEFEFE"/>
                              <w:spacing w:after="360" w:line="240" w:lineRule="auto"/>
                              <w:rPr>
                                <w:rFonts w:ascii="Lato" w:eastAsia="Times New Roman" w:hAnsi="Lato" w:cs="Times New Roman"/>
                                <w:color w:val="404040"/>
                                <w:kern w:val="0"/>
                                <w:sz w:val="27"/>
                                <w:szCs w:val="27"/>
                                <w14:ligatures w14:val="none"/>
                              </w:rPr>
                            </w:pPr>
                          </w:p>
                          <w:p w14:paraId="5BD9BFF6" w14:textId="77777777" w:rsidR="00A54E88" w:rsidRDefault="00A54E88" w:rsidP="00A54E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89B950" id="_x0000_t202" coordsize="21600,21600" o:spt="202" path="m,l,21600r21600,l21600,xe">
                <v:stroke joinstyle="miter"/>
                <v:path gradientshapeok="t" o:connecttype="rect"/>
              </v:shapetype>
              <v:shape id="Text Box 2" o:spid="_x0000_s1026" type="#_x0000_t202" style="position:absolute;margin-left:520.3pt;margin-top:1.75pt;width:229.5pt;height:55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">
                <v:textbox>
                  <w:txbxContent>
                    <w:p w14:paraId="1997B057" w14:textId="77777777" w:rsidR="00A54E88" w:rsidRPr="00291A10" w:rsidRDefault="00A54E88" w:rsidP="00A54E88">
                      <w:pPr>
                        <w:shd w:val="clear" w:color="auto" w:fill="FEFEFE"/>
                        <w:spacing w:before="100" w:beforeAutospacing="1" w:after="100" w:afterAutospacing="1" w:line="240" w:lineRule="auto"/>
                        <w:rPr>
                          <w:rFonts w:ascii="Lato" w:eastAsia="Times New Roman" w:hAnsi="Lato" w:cs="Times New Roman"/>
                          <w:color w:val="404040"/>
                          <w:kern w:val="0"/>
                          <w:sz w:val="27"/>
                          <w:szCs w:val="27"/>
                          <w14:ligatures w14:val="none"/>
                        </w:rPr>
                      </w:pPr>
                      <w:r>
                        <w:br/>
                      </w:r>
                      <w:r w:rsidRPr="00393EDE">
                        <w:rPr>
                          <w:rFonts w:ascii="Lato" w:hAnsi="Lato"/>
                          <w:b/>
                          <w:bCs/>
                          <w:caps/>
                          <w:color w:val="074F6A" w:themeColor="accent4" w:themeShade="80"/>
                          <w:spacing w:val="15"/>
                          <w:sz w:val="24"/>
                          <w:szCs w:val="24"/>
                          <w:shd w:val="clear" w:color="auto" w:fill="FEFEFE"/>
                        </w:rPr>
                        <w:t>PROGRAMS AND SERVICES</w:t>
                      </w:r>
                    </w:p>
                    <w:p w14:paraId="6B54BDCA" w14:textId="77777777" w:rsidR="00A54E88" w:rsidRPr="00291A10" w:rsidRDefault="00A54E88" w:rsidP="00A54E88">
                      <w:pPr>
                        <w:shd w:val="clear" w:color="auto" w:fill="FEFEFE"/>
                        <w:spacing w:after="360" w:line="240" w:lineRule="auto"/>
                        <w:rPr>
                          <w:rFonts w:ascii="Lato" w:eastAsia="Times New Roman" w:hAnsi="Lato" w:cs="Times New Roman"/>
                          <w:color w:val="074F6A" w:themeColor="accent4" w:themeShade="80"/>
                          <w:kern w:val="0"/>
                          <w14:ligatures w14:val="none"/>
                        </w:rPr>
                      </w:pPr>
                      <w:r w:rsidRPr="00291A10">
                        <w:rPr>
                          <w:rFonts w:ascii="Lato" w:eastAsia="Times New Roman" w:hAnsi="Lato" w:cs="Times New Roman"/>
                          <w:color w:val="074F6A" w:themeColor="accent4" w:themeShade="80"/>
                          <w:kern w:val="0"/>
                          <w14:ligatures w14:val="none"/>
                        </w:rPr>
                        <w:t>CareReach programs highlight our strengths as well as our approach to serving individuals and communities: coordinating healthcare and community resources to impact the social determinants of health for diverse populations.</w:t>
                      </w:r>
                    </w:p>
                    <w:p w14:paraId="2D01D376" w14:textId="77777777" w:rsidR="00A54E88" w:rsidRPr="00291A10" w:rsidRDefault="00A54E88" w:rsidP="00A54E88">
                      <w:pPr>
                        <w:shd w:val="clear" w:color="auto" w:fill="FEFEFE"/>
                        <w:spacing w:before="100" w:beforeAutospacing="1" w:after="100" w:afterAutospacing="1" w:line="240" w:lineRule="auto"/>
                        <w:outlineLvl w:val="2"/>
                        <w:rPr>
                          <w:rFonts w:ascii="Lato" w:eastAsia="Times New Roman" w:hAnsi="Lato" w:cs="Times New Roman"/>
                          <w:b/>
                          <w:bCs/>
                          <w:color w:val="074F6A" w:themeColor="accent4" w:themeShade="80"/>
                          <w:kern w:val="0"/>
                          <w:sz w:val="27"/>
                          <w:szCs w:val="27"/>
                          <w14:ligatures w14:val="none"/>
                        </w:rPr>
                      </w:pPr>
                      <w:r w:rsidRPr="00291A10">
                        <w:rPr>
                          <w:rFonts w:ascii="Lato" w:eastAsia="Times New Roman" w:hAnsi="Lato" w:cs="Times New Roman"/>
                          <w:b/>
                          <w:bCs/>
                          <w:color w:val="074F6A" w:themeColor="accent4" w:themeShade="80"/>
                          <w:kern w:val="0"/>
                          <w:sz w:val="27"/>
                          <w:szCs w:val="27"/>
                          <w14:ligatures w14:val="none"/>
                        </w:rPr>
                        <w:t>CareReach…</w:t>
                      </w:r>
                    </w:p>
                    <w:p w14:paraId="3A1A310E" w14:textId="77777777" w:rsidR="00A54E88" w:rsidRDefault="00A54E88" w:rsidP="00A54E88">
                      <w:pPr>
                        <w:shd w:val="clear" w:color="auto" w:fill="FEFEFE"/>
                        <w:spacing w:after="360" w:line="240" w:lineRule="auto"/>
                        <w:rPr>
                          <w:rFonts w:ascii="Lato" w:eastAsia="Times New Roman" w:hAnsi="Lato" w:cs="Times New Roman"/>
                          <w:color w:val="074F6A" w:themeColor="accent4" w:themeShade="80"/>
                          <w:kern w:val="0"/>
                          <w14:ligatures w14:val="none"/>
                        </w:rPr>
                      </w:pPr>
                      <w:r w:rsidRPr="00291A10">
                        <w:rPr>
                          <w:rFonts w:ascii="Lato" w:eastAsia="Times New Roman" w:hAnsi="Lato" w:cs="Times New Roman"/>
                          <w:color w:val="404040"/>
                          <w:kern w:val="0"/>
                          <w:sz w:val="27"/>
                          <w:szCs w:val="27"/>
                          <w14:ligatures w14:val="none"/>
                        </w:rPr>
                        <w:t xml:space="preserve">• </w:t>
                      </w:r>
                      <w:r w:rsidRPr="00291A10">
                        <w:rPr>
                          <w:rFonts w:ascii="Lato" w:eastAsia="Times New Roman" w:hAnsi="Lato" w:cs="Times New Roman"/>
                          <w:color w:val="074F6A" w:themeColor="accent4" w:themeShade="80"/>
                          <w:kern w:val="0"/>
                          <w14:ligatures w14:val="none"/>
                        </w:rPr>
                        <w:t>Collaborates with health systems and the communities that depend on them</w:t>
                      </w:r>
                      <w:r w:rsidRPr="00291A10">
                        <w:rPr>
                          <w:rFonts w:ascii="Lato" w:eastAsia="Times New Roman" w:hAnsi="Lato" w:cs="Times New Roman"/>
                          <w:color w:val="074F6A" w:themeColor="accent4" w:themeShade="80"/>
                          <w:kern w:val="0"/>
                          <w14:ligatures w14:val="none"/>
                        </w:rPr>
                        <w:br/>
                        <w:t>• Serves individuals with specific health conditions and community resource needs</w:t>
                      </w:r>
                      <w:r w:rsidRPr="00291A10">
                        <w:rPr>
                          <w:rFonts w:ascii="Lato" w:eastAsia="Times New Roman" w:hAnsi="Lato" w:cs="Times New Roman"/>
                          <w:color w:val="074F6A" w:themeColor="accent4" w:themeShade="80"/>
                          <w:kern w:val="0"/>
                          <w14:ligatures w14:val="none"/>
                        </w:rPr>
                        <w:br/>
                        <w:t>• Tests creative solutions to address gaps in care</w:t>
                      </w:r>
                      <w:r w:rsidRPr="00291A10">
                        <w:rPr>
                          <w:rFonts w:ascii="Lato" w:eastAsia="Times New Roman" w:hAnsi="Lato" w:cs="Times New Roman"/>
                          <w:color w:val="074F6A" w:themeColor="accent4" w:themeShade="80"/>
                          <w:kern w:val="0"/>
                          <w14:ligatures w14:val="none"/>
                        </w:rPr>
                        <w:br/>
                        <w:t>• Supports partners by providing a business infrastructure equipped to manage programs and projects successfully</w:t>
                      </w:r>
                    </w:p>
                    <w:p w14:paraId="19D8C21A" w14:textId="77777777" w:rsidR="00A54E88" w:rsidRDefault="00A54E88" w:rsidP="00A54E88">
                      <w:pPr>
                        <w:shd w:val="clear" w:color="auto" w:fill="FEFEFE"/>
                        <w:spacing w:after="345" w:line="465" w:lineRule="atLeast"/>
                        <w:outlineLvl w:val="0"/>
                        <w:rPr>
                          <w:rFonts w:ascii="Lato" w:eastAsia="Times New Roman" w:hAnsi="Lato" w:cs="Times New Roman"/>
                          <w:b/>
                          <w:bCs/>
                          <w:caps/>
                          <w:color w:val="074F6A" w:themeColor="accent4" w:themeShade="80"/>
                          <w:spacing w:val="15"/>
                          <w:kern w:val="36"/>
                          <w14:ligatures w14:val="none"/>
                        </w:rPr>
                      </w:pPr>
                      <w:r w:rsidRPr="00393EDE">
                        <w:rPr>
                          <w:rFonts w:ascii="Lato" w:eastAsia="Times New Roman" w:hAnsi="Lato" w:cs="Times New Roman"/>
                          <w:b/>
                          <w:bCs/>
                          <w:caps/>
                          <w:color w:val="074F6A" w:themeColor="accent4" w:themeShade="80"/>
                          <w:spacing w:val="15"/>
                          <w:kern w:val="36"/>
                          <w14:ligatures w14:val="none"/>
                        </w:rPr>
                        <w:t>TRANSPORTATION COORDINATION</w:t>
                      </w:r>
                    </w:p>
                    <w:p w14:paraId="2B9B1505" w14:textId="77777777" w:rsidR="00A54E88" w:rsidRDefault="00A54E88" w:rsidP="00A54E88">
                      <w:pPr>
                        <w:rPr>
                          <w:rFonts w:ascii="Lato" w:hAnsi="Lato"/>
                          <w:color w:val="074F6A" w:themeColor="accent4" w:themeShade="80"/>
                          <w:shd w:val="clear" w:color="auto" w:fill="FEFEFE"/>
                        </w:rPr>
                      </w:pPr>
                      <w:r w:rsidRPr="00393EDE">
                        <w:rPr>
                          <w:rFonts w:ascii="Lato" w:hAnsi="Lato"/>
                          <w:color w:val="074F6A" w:themeColor="accent4" w:themeShade="80"/>
                          <w:shd w:val="clear" w:color="auto" w:fill="FEFEFE"/>
                        </w:rPr>
                        <w:t>CareReach partners with other agencies, including County Transportation</w:t>
                      </w:r>
                      <w:r>
                        <w:rPr>
                          <w:rFonts w:ascii="Lato" w:hAnsi="Lato"/>
                          <w:color w:val="074F6A" w:themeColor="accent4" w:themeShade="80"/>
                          <w:shd w:val="clear" w:color="auto" w:fill="FEFEFE"/>
                        </w:rPr>
                        <w:t xml:space="preserve"> Authorities</w:t>
                      </w:r>
                      <w:r w:rsidRPr="00393EDE">
                        <w:rPr>
                          <w:rFonts w:ascii="Lato" w:hAnsi="Lato"/>
                          <w:color w:val="074F6A" w:themeColor="accent4" w:themeShade="80"/>
                          <w:shd w:val="clear" w:color="auto" w:fill="FEFEFE"/>
                        </w:rPr>
                        <w:t xml:space="preserve"> and Ride Health, to allow access to the transit network. *CareReach does not offer direct transportation to individuals.</w:t>
                      </w:r>
                    </w:p>
                    <w:p w14:paraId="778235C8" w14:textId="77777777" w:rsidR="00A54E88" w:rsidRPr="00291A10" w:rsidRDefault="00A54E88" w:rsidP="00A54E88">
                      <w:pPr>
                        <w:rPr>
                          <w:rFonts w:ascii="Lato" w:eastAsia="Times New Roman" w:hAnsi="Lato" w:cs="Times New Roman"/>
                          <w:color w:val="074F6A" w:themeColor="accent4" w:themeShade="80"/>
                        </w:rPr>
                      </w:pPr>
                    </w:p>
                    <w:p w14:paraId="5956391C" w14:textId="77777777" w:rsidR="00A54E88" w:rsidRPr="00291A10" w:rsidRDefault="00A54E88" w:rsidP="00A54E88">
                      <w:pPr>
                        <w:shd w:val="clear" w:color="auto" w:fill="FEFEFE"/>
                        <w:spacing w:after="360" w:line="240" w:lineRule="auto"/>
                        <w:rPr>
                          <w:rFonts w:ascii="Lato" w:eastAsia="Times New Roman" w:hAnsi="Lato" w:cs="Times New Roman"/>
                          <w:color w:val="404040"/>
                          <w:kern w:val="0"/>
                          <w:sz w:val="27"/>
                          <w:szCs w:val="27"/>
                          <w14:ligatures w14:val="none"/>
                        </w:rPr>
                      </w:pPr>
                    </w:p>
                    <w:p w14:paraId="5BD9BFF6" w14:textId="77777777" w:rsidR="00A54E88" w:rsidRDefault="00A54E88" w:rsidP="00A54E88"/>
                  </w:txbxContent>
                </v:textbox>
                <w10:wrap type="square" anchorx="margin"/>
              </v:shape>
            </w:pict>
          </mc:Fallback>
        </mc:AlternateContent>
      </w:r>
      <w:r>
        <w:rPr>
          <w:noProof/>
        </w:rPr>
        <mc:AlternateContent>
          <mc:Choice Requires="wps">
            <w:drawing>
              <wp:anchor distT="45720" distB="45720" distL="114300" distR="114300" simplePos="0" relativeHeight="251678720" behindDoc="0" locked="0" layoutInCell="1" allowOverlap="1" wp14:anchorId="5BAB05DE" wp14:editId="4B0CFBED">
                <wp:simplePos x="0" y="0"/>
                <wp:positionH relativeFrom="column">
                  <wp:posOffset>3312160</wp:posOffset>
                </wp:positionH>
                <wp:positionV relativeFrom="paragraph">
                  <wp:posOffset>3175</wp:posOffset>
                </wp:positionV>
                <wp:extent cx="3200400" cy="7086600"/>
                <wp:effectExtent l="0" t="0" r="19050" b="19050"/>
                <wp:wrapSquare wrapText="bothSides"/>
                <wp:docPr id="2041374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086600"/>
                        </a:xfrm>
                        <a:prstGeom prst="rect">
                          <a:avLst/>
                        </a:prstGeom>
                        <a:solidFill>
                          <a:srgbClr val="FFFFFF"/>
                        </a:solidFill>
                        <a:ln w="9525">
                          <a:solidFill>
                            <a:srgbClr val="000000"/>
                          </a:solidFill>
                          <a:miter lim="800000"/>
                          <a:headEnd/>
                          <a:tailEnd/>
                        </a:ln>
                      </wps:spPr>
                      <wps:txbx>
                        <w:txbxContent>
                          <w:p w14:paraId="3FAF84C3" w14:textId="77777777" w:rsidR="00A54E88" w:rsidRDefault="00A54E88" w:rsidP="00A54E88">
                            <w:pPr>
                              <w:shd w:val="clear" w:color="auto" w:fill="FEFEFE"/>
                              <w:spacing w:before="100" w:beforeAutospacing="1" w:after="100" w:afterAutospacing="1" w:line="240" w:lineRule="auto"/>
                              <w:jc w:val="center"/>
                              <w:outlineLvl w:val="2"/>
                              <w:rPr>
                                <w:rFonts w:ascii="Lato" w:eastAsia="Times New Roman" w:hAnsi="Lato" w:cs="Times New Roman"/>
                                <w:b/>
                                <w:bCs/>
                                <w:color w:val="074F6A" w:themeColor="accent4" w:themeShade="80"/>
                                <w:kern w:val="0"/>
                                <w:sz w:val="18"/>
                                <w:szCs w:val="18"/>
                                <w14:ligatures w14:val="none"/>
                              </w:rPr>
                            </w:pPr>
                          </w:p>
                          <w:p w14:paraId="4B84F5D2" w14:textId="77777777" w:rsidR="00A54E88" w:rsidRPr="00A57364" w:rsidRDefault="00A54E88" w:rsidP="00A54E88">
                            <w:pPr>
                              <w:shd w:val="clear" w:color="auto" w:fill="FEFEFE"/>
                              <w:spacing w:before="100" w:beforeAutospacing="1" w:after="100" w:afterAutospacing="1" w:line="240" w:lineRule="auto"/>
                              <w:jc w:val="center"/>
                              <w:outlineLvl w:val="2"/>
                              <w:rPr>
                                <w:rFonts w:ascii="Lato" w:eastAsia="Times New Roman" w:hAnsi="Lato" w:cs="Times New Roman"/>
                                <w:b/>
                                <w:bCs/>
                                <w:color w:val="074F6A" w:themeColor="accent4" w:themeShade="80"/>
                                <w:kern w:val="0"/>
                                <w:sz w:val="28"/>
                                <w:szCs w:val="28"/>
                                <w14:ligatures w14:val="none"/>
                              </w:rPr>
                            </w:pPr>
                            <w:r w:rsidRPr="00A57364">
                              <w:rPr>
                                <w:rFonts w:ascii="Lato" w:eastAsia="Times New Roman" w:hAnsi="Lato" w:cs="Times New Roman"/>
                                <w:b/>
                                <w:bCs/>
                                <w:color w:val="074F6A" w:themeColor="accent4" w:themeShade="80"/>
                                <w:kern w:val="0"/>
                                <w:sz w:val="28"/>
                                <w:szCs w:val="28"/>
                                <w14:ligatures w14:val="none"/>
                              </w:rPr>
                              <w:t>What is Hepatitis C?</w:t>
                            </w:r>
                          </w:p>
                          <w:p w14:paraId="46D74FFB" w14:textId="77777777" w:rsidR="00A54E88" w:rsidRPr="00A57364" w:rsidRDefault="00A54E88" w:rsidP="00A54E88">
                            <w:pPr>
                              <w:shd w:val="clear" w:color="auto" w:fill="FEFEFE"/>
                              <w:spacing w:after="360" w:line="240" w:lineRule="auto"/>
                              <w:jc w:val="center"/>
                              <w:rPr>
                                <w:rFonts w:ascii="Lato" w:eastAsia="Times New Roman" w:hAnsi="Lato" w:cs="Times New Roman"/>
                                <w:color w:val="074F6A" w:themeColor="accent4" w:themeShade="80"/>
                                <w:kern w:val="0"/>
                                <w14:ligatures w14:val="none"/>
                              </w:rPr>
                            </w:pPr>
                            <w:r w:rsidRPr="00A57364">
                              <w:rPr>
                                <w:rFonts w:ascii="Lato" w:eastAsia="Times New Roman" w:hAnsi="Lato" w:cs="Times New Roman"/>
                                <w:color w:val="074F6A" w:themeColor="accent4" w:themeShade="80"/>
                                <w:kern w:val="0"/>
                                <w14:ligatures w14:val="none"/>
                              </w:rPr>
                              <w:t>Hepatitis C, or Hep C, is a blood borne infection of the liver that is caused by the hepatitis C virus. For some people, Hep C is a short-term illness, but for more than 50% of people who become infected, it becomes a long-term, chronic infection. People with chronic hepatitis C can live for years without symptoms or feeling sick. An estimated 2.4 million people are living with Hep C in the United States, but many don’t know they are infected. Left untreated, Hep C can lead to serious health problems including liver disease, liver cancer and even death.</w:t>
                            </w:r>
                          </w:p>
                          <w:p w14:paraId="4D243017" w14:textId="77777777" w:rsidR="00A54E88" w:rsidRPr="00A57364" w:rsidRDefault="00A54E88" w:rsidP="00A54E88">
                            <w:pPr>
                              <w:shd w:val="clear" w:color="auto" w:fill="FEFEFE"/>
                              <w:spacing w:after="360" w:line="240" w:lineRule="auto"/>
                              <w:jc w:val="center"/>
                              <w:rPr>
                                <w:rFonts w:ascii="Lato" w:eastAsia="Times New Roman" w:hAnsi="Lato" w:cs="Times New Roman"/>
                                <w:color w:val="074F6A" w:themeColor="accent4" w:themeShade="80"/>
                                <w:kern w:val="0"/>
                                <w14:ligatures w14:val="none"/>
                              </w:rPr>
                            </w:pPr>
                            <w:r w:rsidRPr="00A57364">
                              <w:rPr>
                                <w:rFonts w:ascii="Lato" w:eastAsia="Times New Roman" w:hAnsi="Lato" w:cs="Times New Roman"/>
                                <w:color w:val="074F6A" w:themeColor="accent4" w:themeShade="80"/>
                                <w:kern w:val="0"/>
                                <w14:ligatures w14:val="none"/>
                              </w:rPr>
                              <w:t xml:space="preserve">There is no vaccine for hepatitis </w:t>
                            </w:r>
                            <w:proofErr w:type="gramStart"/>
                            <w:r w:rsidRPr="00A57364">
                              <w:rPr>
                                <w:rFonts w:ascii="Lato" w:eastAsia="Times New Roman" w:hAnsi="Lato" w:cs="Times New Roman"/>
                                <w:color w:val="074F6A" w:themeColor="accent4" w:themeShade="80"/>
                                <w:kern w:val="0"/>
                                <w14:ligatures w14:val="none"/>
                              </w:rPr>
                              <w:t>C</w:t>
                            </w:r>
                            <w:proofErr w:type="gramEnd"/>
                            <w:r w:rsidRPr="00A57364">
                              <w:rPr>
                                <w:rFonts w:ascii="Lato" w:eastAsia="Times New Roman" w:hAnsi="Lato" w:cs="Times New Roman"/>
                                <w:color w:val="074F6A" w:themeColor="accent4" w:themeShade="80"/>
                                <w:kern w:val="0"/>
                                <w14:ligatures w14:val="none"/>
                              </w:rPr>
                              <w:t xml:space="preserve"> but a simple blood test can tell you if you have ever been infected with the virus.</w:t>
                            </w:r>
                            <w:r w:rsidRPr="00A57364">
                              <w:rPr>
                                <w:rFonts w:ascii="Lato" w:eastAsia="Times New Roman" w:hAnsi="Lato" w:cs="Times New Roman"/>
                                <w:color w:val="074F6A" w:themeColor="accent4" w:themeShade="80"/>
                                <w:kern w:val="0"/>
                                <w14:ligatures w14:val="none"/>
                              </w:rPr>
                              <w:br/>
                              <w:t>Hepatitis C can be cured. Treatments are available that can cure most people in 8 to 12 weeks. Getting tested is the only way to know if you have Hep C. Talk to your doctor or call your Local Health Department for testing.</w:t>
                            </w:r>
                          </w:p>
                          <w:p w14:paraId="0055CF61" w14:textId="77777777" w:rsidR="00A54E88" w:rsidRDefault="00A54E88" w:rsidP="00A54E88">
                            <w:pPr>
                              <w:jc w:val="center"/>
                            </w:pPr>
                          </w:p>
                          <w:p w14:paraId="77017ABA" w14:textId="77777777" w:rsidR="00A54E88" w:rsidRDefault="00A54E88" w:rsidP="00A54E88">
                            <w:pPr>
                              <w:jc w:val="center"/>
                            </w:pPr>
                            <w:r>
                              <w:rPr>
                                <w:noProof/>
                              </w:rPr>
                              <w:drawing>
                                <wp:inline distT="0" distB="0" distL="0" distR="0" wp14:anchorId="14673AF3" wp14:editId="574D3705">
                                  <wp:extent cx="2352675" cy="2257425"/>
                                  <wp:effectExtent l="0" t="0" r="9525" b="9525"/>
                                  <wp:docPr id="1459502145" name="Picture 1" descr="The CDC recommends that all adults get tested for Hepatiti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DC recommends that all adults get tested for Hepatitis 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2257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B05DE" id="_x0000_s1027" type="#_x0000_t202" style="position:absolute;margin-left:260.8pt;margin-top:.25pt;width:252pt;height:55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gaEAIAACc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">
                <v:textbox>
                  <w:txbxContent>
                    <w:p w14:paraId="3FAF84C3" w14:textId="77777777" w:rsidR="00A54E88" w:rsidRDefault="00A54E88" w:rsidP="00A54E88">
                      <w:pPr>
                        <w:shd w:val="clear" w:color="auto" w:fill="FEFEFE"/>
                        <w:spacing w:before="100" w:beforeAutospacing="1" w:after="100" w:afterAutospacing="1" w:line="240" w:lineRule="auto"/>
                        <w:jc w:val="center"/>
                        <w:outlineLvl w:val="2"/>
                        <w:rPr>
                          <w:rFonts w:ascii="Lato" w:eastAsia="Times New Roman" w:hAnsi="Lato" w:cs="Times New Roman"/>
                          <w:b/>
                          <w:bCs/>
                          <w:color w:val="074F6A" w:themeColor="accent4" w:themeShade="80"/>
                          <w:kern w:val="0"/>
                          <w:sz w:val="18"/>
                          <w:szCs w:val="18"/>
                          <w14:ligatures w14:val="none"/>
                        </w:rPr>
                      </w:pPr>
                    </w:p>
                    <w:p w14:paraId="4B84F5D2" w14:textId="77777777" w:rsidR="00A54E88" w:rsidRPr="00A57364" w:rsidRDefault="00A54E88" w:rsidP="00A54E88">
                      <w:pPr>
                        <w:shd w:val="clear" w:color="auto" w:fill="FEFEFE"/>
                        <w:spacing w:before="100" w:beforeAutospacing="1" w:after="100" w:afterAutospacing="1" w:line="240" w:lineRule="auto"/>
                        <w:jc w:val="center"/>
                        <w:outlineLvl w:val="2"/>
                        <w:rPr>
                          <w:rFonts w:ascii="Lato" w:eastAsia="Times New Roman" w:hAnsi="Lato" w:cs="Times New Roman"/>
                          <w:b/>
                          <w:bCs/>
                          <w:color w:val="074F6A" w:themeColor="accent4" w:themeShade="80"/>
                          <w:kern w:val="0"/>
                          <w:sz w:val="28"/>
                          <w:szCs w:val="28"/>
                          <w14:ligatures w14:val="none"/>
                        </w:rPr>
                      </w:pPr>
                      <w:r w:rsidRPr="00A57364">
                        <w:rPr>
                          <w:rFonts w:ascii="Lato" w:eastAsia="Times New Roman" w:hAnsi="Lato" w:cs="Times New Roman"/>
                          <w:b/>
                          <w:bCs/>
                          <w:color w:val="074F6A" w:themeColor="accent4" w:themeShade="80"/>
                          <w:kern w:val="0"/>
                          <w:sz w:val="28"/>
                          <w:szCs w:val="28"/>
                          <w14:ligatures w14:val="none"/>
                        </w:rPr>
                        <w:t>What is Hepatitis C?</w:t>
                      </w:r>
                    </w:p>
                    <w:p w14:paraId="46D74FFB" w14:textId="77777777" w:rsidR="00A54E88" w:rsidRPr="00A57364" w:rsidRDefault="00A54E88" w:rsidP="00A54E88">
                      <w:pPr>
                        <w:shd w:val="clear" w:color="auto" w:fill="FEFEFE"/>
                        <w:spacing w:after="360" w:line="240" w:lineRule="auto"/>
                        <w:jc w:val="center"/>
                        <w:rPr>
                          <w:rFonts w:ascii="Lato" w:eastAsia="Times New Roman" w:hAnsi="Lato" w:cs="Times New Roman"/>
                          <w:color w:val="074F6A" w:themeColor="accent4" w:themeShade="80"/>
                          <w:kern w:val="0"/>
                          <w14:ligatures w14:val="none"/>
                        </w:rPr>
                      </w:pPr>
                      <w:r w:rsidRPr="00A57364">
                        <w:rPr>
                          <w:rFonts w:ascii="Lato" w:eastAsia="Times New Roman" w:hAnsi="Lato" w:cs="Times New Roman"/>
                          <w:color w:val="074F6A" w:themeColor="accent4" w:themeShade="80"/>
                          <w:kern w:val="0"/>
                          <w14:ligatures w14:val="none"/>
                        </w:rPr>
                        <w:t>Hepatitis C, or Hep C, is a blood borne infection of the liver that is caused by the hepatitis C virus. For some people, Hep C is a short-term illness, but for more than 50% of people who become infected, it becomes a long-term, chronic infection. People with chronic hepatitis C can live for years without symptoms or feeling sick. An estimated 2.4 million people are living with Hep C in the United States, but many don’t know they are infected. Left untreated, Hep C can lead to serious health problems including liver disease, liver cancer and even death.</w:t>
                      </w:r>
                    </w:p>
                    <w:p w14:paraId="4D243017" w14:textId="77777777" w:rsidR="00A54E88" w:rsidRPr="00A57364" w:rsidRDefault="00A54E88" w:rsidP="00A54E88">
                      <w:pPr>
                        <w:shd w:val="clear" w:color="auto" w:fill="FEFEFE"/>
                        <w:spacing w:after="360" w:line="240" w:lineRule="auto"/>
                        <w:jc w:val="center"/>
                        <w:rPr>
                          <w:rFonts w:ascii="Lato" w:eastAsia="Times New Roman" w:hAnsi="Lato" w:cs="Times New Roman"/>
                          <w:color w:val="074F6A" w:themeColor="accent4" w:themeShade="80"/>
                          <w:kern w:val="0"/>
                          <w14:ligatures w14:val="none"/>
                        </w:rPr>
                      </w:pPr>
                      <w:r w:rsidRPr="00A57364">
                        <w:rPr>
                          <w:rFonts w:ascii="Lato" w:eastAsia="Times New Roman" w:hAnsi="Lato" w:cs="Times New Roman"/>
                          <w:color w:val="074F6A" w:themeColor="accent4" w:themeShade="80"/>
                          <w:kern w:val="0"/>
                          <w14:ligatures w14:val="none"/>
                        </w:rPr>
                        <w:t xml:space="preserve">There is no vaccine for hepatitis </w:t>
                      </w:r>
                      <w:proofErr w:type="gramStart"/>
                      <w:r w:rsidRPr="00A57364">
                        <w:rPr>
                          <w:rFonts w:ascii="Lato" w:eastAsia="Times New Roman" w:hAnsi="Lato" w:cs="Times New Roman"/>
                          <w:color w:val="074F6A" w:themeColor="accent4" w:themeShade="80"/>
                          <w:kern w:val="0"/>
                          <w14:ligatures w14:val="none"/>
                        </w:rPr>
                        <w:t>C</w:t>
                      </w:r>
                      <w:proofErr w:type="gramEnd"/>
                      <w:r w:rsidRPr="00A57364">
                        <w:rPr>
                          <w:rFonts w:ascii="Lato" w:eastAsia="Times New Roman" w:hAnsi="Lato" w:cs="Times New Roman"/>
                          <w:color w:val="074F6A" w:themeColor="accent4" w:themeShade="80"/>
                          <w:kern w:val="0"/>
                          <w14:ligatures w14:val="none"/>
                        </w:rPr>
                        <w:t xml:space="preserve"> but a simple blood test can tell you if you have ever been infected with the virus.</w:t>
                      </w:r>
                      <w:r w:rsidRPr="00A57364">
                        <w:rPr>
                          <w:rFonts w:ascii="Lato" w:eastAsia="Times New Roman" w:hAnsi="Lato" w:cs="Times New Roman"/>
                          <w:color w:val="074F6A" w:themeColor="accent4" w:themeShade="80"/>
                          <w:kern w:val="0"/>
                          <w14:ligatures w14:val="none"/>
                        </w:rPr>
                        <w:br/>
                        <w:t>Hepatitis C can be cured. Treatments are available that can cure most people in 8 to 12 weeks. Getting tested is the only way to know if you have Hep C. Talk to your doctor or call your Local Health Department for testing.</w:t>
                      </w:r>
                    </w:p>
                    <w:p w14:paraId="0055CF61" w14:textId="77777777" w:rsidR="00A54E88" w:rsidRDefault="00A54E88" w:rsidP="00A54E88">
                      <w:pPr>
                        <w:jc w:val="center"/>
                      </w:pPr>
                    </w:p>
                    <w:p w14:paraId="77017ABA" w14:textId="77777777" w:rsidR="00A54E88" w:rsidRDefault="00A54E88" w:rsidP="00A54E88">
                      <w:pPr>
                        <w:jc w:val="center"/>
                      </w:pPr>
                      <w:r>
                        <w:rPr>
                          <w:noProof/>
                        </w:rPr>
                        <w:drawing>
                          <wp:inline distT="0" distB="0" distL="0" distR="0" wp14:anchorId="14673AF3" wp14:editId="574D3705">
                            <wp:extent cx="2352675" cy="2257425"/>
                            <wp:effectExtent l="0" t="0" r="9525" b="9525"/>
                            <wp:docPr id="1459502145" name="Picture 1" descr="The CDC recommends that all adults get tested for Hepatitis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CDC recommends that all adults get tested for Hepatitis 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2675" cy="2257425"/>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4C298A9D" wp14:editId="70B788DE">
                <wp:simplePos x="0" y="0"/>
                <wp:positionH relativeFrom="column">
                  <wp:posOffset>54610</wp:posOffset>
                </wp:positionH>
                <wp:positionV relativeFrom="paragraph">
                  <wp:posOffset>3175</wp:posOffset>
                </wp:positionV>
                <wp:extent cx="3076575" cy="7096125"/>
                <wp:effectExtent l="0" t="0" r="28575" b="28575"/>
                <wp:wrapSquare wrapText="bothSides"/>
                <wp:docPr id="6043480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7096125"/>
                        </a:xfrm>
                        <a:prstGeom prst="rect">
                          <a:avLst/>
                        </a:prstGeom>
                        <a:solidFill>
                          <a:srgbClr val="FFFFFF"/>
                        </a:solidFill>
                        <a:ln w="9525">
                          <a:solidFill>
                            <a:srgbClr val="000000"/>
                          </a:solidFill>
                          <a:miter lim="800000"/>
                          <a:headEnd/>
                          <a:tailEnd/>
                        </a:ln>
                      </wps:spPr>
                      <wps:txbx>
                        <w:txbxContent>
                          <w:p w14:paraId="4844A43E" w14:textId="77777777" w:rsidR="00A54E88" w:rsidRPr="00291A10" w:rsidRDefault="00A54E88" w:rsidP="00A54E88">
                            <w:pPr>
                              <w:shd w:val="clear" w:color="auto" w:fill="FEFEFE"/>
                              <w:spacing w:after="345" w:line="465" w:lineRule="atLeast"/>
                              <w:jc w:val="center"/>
                              <w:outlineLvl w:val="0"/>
                              <w:rPr>
                                <w:rFonts w:ascii="Lato" w:eastAsia="Times New Roman" w:hAnsi="Lato" w:cs="Times New Roman"/>
                                <w:b/>
                                <w:bCs/>
                                <w:caps/>
                                <w:color w:val="074F6A" w:themeColor="accent4" w:themeShade="80"/>
                                <w:spacing w:val="15"/>
                                <w:kern w:val="36"/>
                                <w:sz w:val="28"/>
                                <w:szCs w:val="28"/>
                                <w14:ligatures w14:val="none"/>
                              </w:rPr>
                            </w:pPr>
                            <w:r w:rsidRPr="00291A10">
                              <w:rPr>
                                <w:rFonts w:ascii="Lato" w:eastAsia="Times New Roman" w:hAnsi="Lato" w:cs="Times New Roman"/>
                                <w:b/>
                                <w:bCs/>
                                <w:caps/>
                                <w:color w:val="074F6A" w:themeColor="accent4" w:themeShade="80"/>
                                <w:spacing w:val="15"/>
                                <w:kern w:val="36"/>
                                <w:sz w:val="28"/>
                                <w:szCs w:val="28"/>
                                <w14:ligatures w14:val="none"/>
                              </w:rPr>
                              <w:t>CAREREACH</w:t>
                            </w:r>
                          </w:p>
                          <w:p w14:paraId="0C5DA7CF" w14:textId="77777777" w:rsidR="00A54E88" w:rsidRDefault="00A54E88" w:rsidP="00A54E88">
                            <w:pPr>
                              <w:shd w:val="clear" w:color="auto" w:fill="FEFEFE"/>
                              <w:spacing w:after="360" w:line="240" w:lineRule="auto"/>
                              <w:jc w:val="center"/>
                              <w:rPr>
                                <w:rFonts w:ascii="Lato" w:eastAsia="Times New Roman" w:hAnsi="Lato" w:cs="Times New Roman"/>
                                <w:color w:val="074F6A" w:themeColor="accent4" w:themeShade="80"/>
                                <w:kern w:val="0"/>
                                <w14:ligatures w14:val="none"/>
                              </w:rPr>
                            </w:pPr>
                            <w:r w:rsidRPr="00291A10">
                              <w:rPr>
                                <w:rFonts w:ascii="Lato" w:eastAsia="Times New Roman" w:hAnsi="Lato" w:cs="Times New Roman"/>
                                <w:color w:val="074F6A" w:themeColor="accent4" w:themeShade="80"/>
                                <w:kern w:val="0"/>
                                <w14:ligatures w14:val="none"/>
                              </w:rPr>
                              <w:t>CareReach is a non-profit partner in the health and safety-net system of Western North Carolina. With a 20-year history in care coordination across medical, behavioral health, and social service systems, CareReach has a demonstrated track record of effective program management and is a respected fiscal agent for the management of grants and contracts. We are dedicated to serving our community by engaging in programs that support community health initiatives through implementation and direct staffing resources. We work with individuals to help them reach their health goals, and we collaborate with local partners to make clinical and community services easier for people to reach</w:t>
                            </w:r>
                          </w:p>
                          <w:p w14:paraId="7FFB5609" w14:textId="77777777" w:rsidR="00A54E88" w:rsidRPr="002E06A3" w:rsidRDefault="00A54E88" w:rsidP="00A54E88">
                            <w:pPr>
                              <w:shd w:val="clear" w:color="auto" w:fill="FEFEFE"/>
                              <w:spacing w:before="100" w:beforeAutospacing="1" w:after="100" w:afterAutospacing="1" w:line="240" w:lineRule="auto"/>
                              <w:outlineLvl w:val="2"/>
                              <w:rPr>
                                <w:rFonts w:ascii="Lato" w:eastAsia="Times New Roman" w:hAnsi="Lato" w:cs="Times New Roman"/>
                                <w:b/>
                                <w:bCs/>
                                <w:color w:val="074F6A" w:themeColor="accent4" w:themeShade="80"/>
                                <w:kern w:val="0"/>
                                <w:sz w:val="27"/>
                                <w:szCs w:val="27"/>
                                <w14:ligatures w14:val="none"/>
                              </w:rPr>
                            </w:pPr>
                            <w:r w:rsidRPr="002E06A3">
                              <w:rPr>
                                <w:rFonts w:ascii="Lato" w:eastAsia="Times New Roman" w:hAnsi="Lato" w:cs="Times New Roman"/>
                                <w:b/>
                                <w:bCs/>
                                <w:color w:val="074F6A" w:themeColor="accent4" w:themeShade="80"/>
                                <w:kern w:val="0"/>
                                <w:sz w:val="27"/>
                                <w:szCs w:val="27"/>
                                <w14:ligatures w14:val="none"/>
                              </w:rPr>
                              <w:t>Areas Served</w:t>
                            </w:r>
                          </w:p>
                          <w:p w14:paraId="68208D0E" w14:textId="77777777" w:rsidR="00A54E88" w:rsidRPr="00445765" w:rsidRDefault="00A54E88" w:rsidP="00A54E88">
                            <w:pPr>
                              <w:numPr>
                                <w:ilvl w:val="0"/>
                                <w:numId w:val="3"/>
                              </w:numPr>
                              <w:shd w:val="clear" w:color="auto" w:fill="FEFEFE"/>
                              <w:spacing w:before="100" w:beforeAutospacing="1" w:after="100" w:afterAutospacing="1" w:line="240" w:lineRule="auto"/>
                              <w:rPr>
                                <w:rFonts w:ascii="Lato" w:eastAsia="Times New Roman" w:hAnsi="Lato" w:cs="Times New Roman"/>
                                <w:b/>
                                <w:bCs/>
                                <w:color w:val="074F6A" w:themeColor="accent4" w:themeShade="80"/>
                                <w:kern w:val="0"/>
                                <w14:ligatures w14:val="none"/>
                              </w:rPr>
                            </w:pPr>
                            <w:r w:rsidRPr="00445765">
                              <w:rPr>
                                <w:rFonts w:ascii="Lato" w:eastAsia="Times New Roman" w:hAnsi="Lato" w:cs="Times New Roman"/>
                                <w:b/>
                                <w:bCs/>
                                <w:color w:val="074F6A" w:themeColor="accent4" w:themeShade="80"/>
                                <w:kern w:val="0"/>
                                <w14:ligatures w14:val="none"/>
                              </w:rPr>
                              <w:t>Buncombe County</w:t>
                            </w:r>
                          </w:p>
                          <w:p w14:paraId="43D0409B" w14:textId="77777777" w:rsidR="00A54E88" w:rsidRPr="00445765" w:rsidRDefault="00A54E88" w:rsidP="00A54E88">
                            <w:pPr>
                              <w:numPr>
                                <w:ilvl w:val="1"/>
                                <w:numId w:val="3"/>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445765">
                              <w:rPr>
                                <w:rFonts w:ascii="Lato" w:eastAsia="Times New Roman" w:hAnsi="Lato" w:cs="Times New Roman"/>
                                <w:color w:val="074F6A" w:themeColor="accent4" w:themeShade="80"/>
                                <w:kern w:val="0"/>
                                <w14:ligatures w14:val="none"/>
                              </w:rPr>
                              <w:t>Hepatitis C Bridge Counseling</w:t>
                            </w:r>
                          </w:p>
                          <w:p w14:paraId="274B5114" w14:textId="77777777" w:rsidR="00A54E88" w:rsidRPr="00445765" w:rsidRDefault="00A54E88" w:rsidP="00A54E88">
                            <w:pPr>
                              <w:numPr>
                                <w:ilvl w:val="0"/>
                                <w:numId w:val="3"/>
                              </w:numPr>
                              <w:shd w:val="clear" w:color="auto" w:fill="FEFEFE"/>
                              <w:spacing w:before="100" w:beforeAutospacing="1" w:after="100" w:afterAutospacing="1" w:line="240" w:lineRule="auto"/>
                              <w:rPr>
                                <w:rFonts w:ascii="Lato" w:eastAsia="Times New Roman" w:hAnsi="Lato" w:cs="Times New Roman"/>
                                <w:b/>
                                <w:bCs/>
                                <w:color w:val="074F6A" w:themeColor="accent4" w:themeShade="80"/>
                                <w:kern w:val="0"/>
                                <w14:ligatures w14:val="none"/>
                              </w:rPr>
                            </w:pPr>
                            <w:r w:rsidRPr="00445765">
                              <w:rPr>
                                <w:rFonts w:ascii="Lato" w:eastAsia="Times New Roman" w:hAnsi="Lato" w:cs="Times New Roman"/>
                                <w:b/>
                                <w:bCs/>
                                <w:color w:val="074F6A" w:themeColor="accent4" w:themeShade="80"/>
                                <w:kern w:val="0"/>
                                <w14:ligatures w14:val="none"/>
                              </w:rPr>
                              <w:t xml:space="preserve">Madison County </w:t>
                            </w:r>
                          </w:p>
                          <w:p w14:paraId="0F722CC8" w14:textId="77777777" w:rsidR="00A54E88" w:rsidRPr="00445765" w:rsidRDefault="00A54E88" w:rsidP="00A54E88">
                            <w:pPr>
                              <w:numPr>
                                <w:ilvl w:val="1"/>
                                <w:numId w:val="3"/>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445765">
                              <w:rPr>
                                <w:rFonts w:ascii="Lato" w:eastAsia="Times New Roman" w:hAnsi="Lato" w:cs="Times New Roman"/>
                                <w:color w:val="074F6A" w:themeColor="accent4" w:themeShade="80"/>
                                <w:kern w:val="0"/>
                                <w14:ligatures w14:val="none"/>
                              </w:rPr>
                              <w:t>Community Health Work</w:t>
                            </w:r>
                          </w:p>
                          <w:p w14:paraId="2A2CB732" w14:textId="77777777" w:rsidR="00A54E88" w:rsidRPr="00445765" w:rsidRDefault="00A54E88" w:rsidP="00A54E88">
                            <w:pPr>
                              <w:numPr>
                                <w:ilvl w:val="0"/>
                                <w:numId w:val="3"/>
                              </w:numPr>
                              <w:shd w:val="clear" w:color="auto" w:fill="FEFEFE"/>
                              <w:spacing w:before="100" w:beforeAutospacing="1" w:after="100" w:afterAutospacing="1" w:line="240" w:lineRule="auto"/>
                              <w:rPr>
                                <w:rFonts w:ascii="Lato" w:eastAsia="Times New Roman" w:hAnsi="Lato" w:cs="Times New Roman"/>
                                <w:b/>
                                <w:bCs/>
                                <w:color w:val="074F6A" w:themeColor="accent4" w:themeShade="80"/>
                                <w:kern w:val="0"/>
                                <w14:ligatures w14:val="none"/>
                              </w:rPr>
                            </w:pPr>
                            <w:r w:rsidRPr="00445765">
                              <w:rPr>
                                <w:rFonts w:ascii="Lato" w:eastAsia="Times New Roman" w:hAnsi="Lato" w:cs="Times New Roman"/>
                                <w:b/>
                                <w:bCs/>
                                <w:color w:val="074F6A" w:themeColor="accent4" w:themeShade="80"/>
                                <w:kern w:val="0"/>
                                <w14:ligatures w14:val="none"/>
                              </w:rPr>
                              <w:t>McDowell County</w:t>
                            </w:r>
                          </w:p>
                          <w:p w14:paraId="107CB808" w14:textId="77777777" w:rsidR="00A54E88" w:rsidRPr="00445765" w:rsidRDefault="00A54E88" w:rsidP="00A54E88">
                            <w:pPr>
                              <w:numPr>
                                <w:ilvl w:val="1"/>
                                <w:numId w:val="3"/>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445765">
                              <w:rPr>
                                <w:rFonts w:ascii="Lato" w:eastAsia="Times New Roman" w:hAnsi="Lato" w:cs="Times New Roman"/>
                                <w:color w:val="074F6A" w:themeColor="accent4" w:themeShade="80"/>
                                <w:kern w:val="0"/>
                                <w14:ligatures w14:val="none"/>
                              </w:rPr>
                              <w:t xml:space="preserve">MATCH and McDowell Impact </w:t>
                            </w:r>
                          </w:p>
                          <w:p w14:paraId="1BACCD98" w14:textId="77777777" w:rsidR="00A54E88" w:rsidRPr="00445765" w:rsidRDefault="00A54E88" w:rsidP="00A54E88">
                            <w:pPr>
                              <w:numPr>
                                <w:ilvl w:val="0"/>
                                <w:numId w:val="3"/>
                              </w:numPr>
                              <w:shd w:val="clear" w:color="auto" w:fill="FEFEFE"/>
                              <w:spacing w:before="100" w:beforeAutospacing="1" w:after="100" w:afterAutospacing="1" w:line="240" w:lineRule="auto"/>
                              <w:rPr>
                                <w:rFonts w:ascii="Lato" w:eastAsia="Times New Roman" w:hAnsi="Lato" w:cs="Times New Roman"/>
                                <w:b/>
                                <w:bCs/>
                                <w:color w:val="074F6A" w:themeColor="accent4" w:themeShade="80"/>
                                <w:kern w:val="0"/>
                                <w14:ligatures w14:val="none"/>
                              </w:rPr>
                            </w:pPr>
                            <w:r w:rsidRPr="00445765">
                              <w:rPr>
                                <w:rFonts w:ascii="Lato" w:eastAsia="Times New Roman" w:hAnsi="Lato" w:cs="Times New Roman"/>
                                <w:b/>
                                <w:bCs/>
                                <w:color w:val="074F6A" w:themeColor="accent4" w:themeShade="80"/>
                                <w:kern w:val="0"/>
                                <w14:ligatures w14:val="none"/>
                              </w:rPr>
                              <w:t>Avery, Mitchell, and Yancey Counties</w:t>
                            </w:r>
                          </w:p>
                          <w:p w14:paraId="4F580D05" w14:textId="77777777" w:rsidR="00A54E88" w:rsidRPr="00445765" w:rsidRDefault="00A54E88" w:rsidP="00A54E88">
                            <w:pPr>
                              <w:numPr>
                                <w:ilvl w:val="1"/>
                                <w:numId w:val="3"/>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445765">
                              <w:rPr>
                                <w:rFonts w:ascii="Lato" w:eastAsia="Times New Roman" w:hAnsi="Lato" w:cs="Times New Roman"/>
                                <w:color w:val="074F6A" w:themeColor="accent4" w:themeShade="80"/>
                                <w:kern w:val="0"/>
                                <w14:ligatures w14:val="none"/>
                              </w:rPr>
                              <w:t>Toe River Project Access</w:t>
                            </w:r>
                          </w:p>
                          <w:p w14:paraId="7FF8599F" w14:textId="77777777" w:rsidR="00A54E88" w:rsidRPr="00291A10" w:rsidRDefault="00A54E88" w:rsidP="00A54E88">
                            <w:pPr>
                              <w:pStyle w:val="NormalWeb"/>
                            </w:pPr>
                            <w:r>
                              <w:rPr>
                                <w:noProof/>
                              </w:rPr>
                              <w:drawing>
                                <wp:inline distT="0" distB="0" distL="0" distR="0" wp14:anchorId="09CE1BB0" wp14:editId="4308E8EF">
                                  <wp:extent cx="2533650" cy="1581150"/>
                                  <wp:effectExtent l="0" t="0" r="0" b="0"/>
                                  <wp:docPr id="1" name="Picture 1" descr="A map of the state of virgini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the state of virginia&#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1581150"/>
                                          </a:xfrm>
                                          <a:prstGeom prst="rect">
                                            <a:avLst/>
                                          </a:prstGeom>
                                          <a:noFill/>
                                          <a:ln>
                                            <a:noFill/>
                                          </a:ln>
                                        </pic:spPr>
                                      </pic:pic>
                                    </a:graphicData>
                                  </a:graphic>
                                </wp:inline>
                              </w:drawing>
                            </w:r>
                          </w:p>
                          <w:p w14:paraId="75931CAC" w14:textId="77777777" w:rsidR="00A54E88" w:rsidRDefault="00A54E88" w:rsidP="00A54E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98A9D" id="_x0000_s1028" type="#_x0000_t202" style="position:absolute;margin-left:4.3pt;margin-top:.25pt;width:242.25pt;height:558.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">
                <v:textbox>
                  <w:txbxContent>
                    <w:p w14:paraId="4844A43E" w14:textId="77777777" w:rsidR="00A54E88" w:rsidRPr="00291A10" w:rsidRDefault="00A54E88" w:rsidP="00A54E88">
                      <w:pPr>
                        <w:shd w:val="clear" w:color="auto" w:fill="FEFEFE"/>
                        <w:spacing w:after="345" w:line="465" w:lineRule="atLeast"/>
                        <w:jc w:val="center"/>
                        <w:outlineLvl w:val="0"/>
                        <w:rPr>
                          <w:rFonts w:ascii="Lato" w:eastAsia="Times New Roman" w:hAnsi="Lato" w:cs="Times New Roman"/>
                          <w:b/>
                          <w:bCs/>
                          <w:caps/>
                          <w:color w:val="074F6A" w:themeColor="accent4" w:themeShade="80"/>
                          <w:spacing w:val="15"/>
                          <w:kern w:val="36"/>
                          <w:sz w:val="28"/>
                          <w:szCs w:val="28"/>
                          <w14:ligatures w14:val="none"/>
                        </w:rPr>
                      </w:pPr>
                      <w:r w:rsidRPr="00291A10">
                        <w:rPr>
                          <w:rFonts w:ascii="Lato" w:eastAsia="Times New Roman" w:hAnsi="Lato" w:cs="Times New Roman"/>
                          <w:b/>
                          <w:bCs/>
                          <w:caps/>
                          <w:color w:val="074F6A" w:themeColor="accent4" w:themeShade="80"/>
                          <w:spacing w:val="15"/>
                          <w:kern w:val="36"/>
                          <w:sz w:val="28"/>
                          <w:szCs w:val="28"/>
                          <w14:ligatures w14:val="none"/>
                        </w:rPr>
                        <w:t>CAREREACH</w:t>
                      </w:r>
                    </w:p>
                    <w:p w14:paraId="0C5DA7CF" w14:textId="77777777" w:rsidR="00A54E88" w:rsidRDefault="00A54E88" w:rsidP="00A54E88">
                      <w:pPr>
                        <w:shd w:val="clear" w:color="auto" w:fill="FEFEFE"/>
                        <w:spacing w:after="360" w:line="240" w:lineRule="auto"/>
                        <w:jc w:val="center"/>
                        <w:rPr>
                          <w:rFonts w:ascii="Lato" w:eastAsia="Times New Roman" w:hAnsi="Lato" w:cs="Times New Roman"/>
                          <w:color w:val="074F6A" w:themeColor="accent4" w:themeShade="80"/>
                          <w:kern w:val="0"/>
                          <w14:ligatures w14:val="none"/>
                        </w:rPr>
                      </w:pPr>
                      <w:r w:rsidRPr="00291A10">
                        <w:rPr>
                          <w:rFonts w:ascii="Lato" w:eastAsia="Times New Roman" w:hAnsi="Lato" w:cs="Times New Roman"/>
                          <w:color w:val="074F6A" w:themeColor="accent4" w:themeShade="80"/>
                          <w:kern w:val="0"/>
                          <w14:ligatures w14:val="none"/>
                        </w:rPr>
                        <w:t>CareReach is a non-profit partner in the health and safety-net system of Western North Carolina. With a 20-year history in care coordination across medical, behavioral health, and social service systems, CareReach has a demonstrated track record of effective program management and is a respected fiscal agent for the management of grants and contracts. We are dedicated to serving our community by engaging in programs that support community health initiatives through implementation and direct staffing resources. We work with individuals to help them reach their health goals, and we collaborate with local partners to make clinical and community services easier for people to reach</w:t>
                      </w:r>
                    </w:p>
                    <w:p w14:paraId="7FFB5609" w14:textId="77777777" w:rsidR="00A54E88" w:rsidRPr="002E06A3" w:rsidRDefault="00A54E88" w:rsidP="00A54E88">
                      <w:pPr>
                        <w:shd w:val="clear" w:color="auto" w:fill="FEFEFE"/>
                        <w:spacing w:before="100" w:beforeAutospacing="1" w:after="100" w:afterAutospacing="1" w:line="240" w:lineRule="auto"/>
                        <w:outlineLvl w:val="2"/>
                        <w:rPr>
                          <w:rFonts w:ascii="Lato" w:eastAsia="Times New Roman" w:hAnsi="Lato" w:cs="Times New Roman"/>
                          <w:b/>
                          <w:bCs/>
                          <w:color w:val="074F6A" w:themeColor="accent4" w:themeShade="80"/>
                          <w:kern w:val="0"/>
                          <w:sz w:val="27"/>
                          <w:szCs w:val="27"/>
                          <w14:ligatures w14:val="none"/>
                        </w:rPr>
                      </w:pPr>
                      <w:r w:rsidRPr="002E06A3">
                        <w:rPr>
                          <w:rFonts w:ascii="Lato" w:eastAsia="Times New Roman" w:hAnsi="Lato" w:cs="Times New Roman"/>
                          <w:b/>
                          <w:bCs/>
                          <w:color w:val="074F6A" w:themeColor="accent4" w:themeShade="80"/>
                          <w:kern w:val="0"/>
                          <w:sz w:val="27"/>
                          <w:szCs w:val="27"/>
                          <w14:ligatures w14:val="none"/>
                        </w:rPr>
                        <w:t>Areas Served</w:t>
                      </w:r>
                    </w:p>
                    <w:p w14:paraId="68208D0E" w14:textId="77777777" w:rsidR="00A54E88" w:rsidRPr="00445765" w:rsidRDefault="00A54E88" w:rsidP="00A54E88">
                      <w:pPr>
                        <w:numPr>
                          <w:ilvl w:val="0"/>
                          <w:numId w:val="3"/>
                        </w:numPr>
                        <w:shd w:val="clear" w:color="auto" w:fill="FEFEFE"/>
                        <w:spacing w:before="100" w:beforeAutospacing="1" w:after="100" w:afterAutospacing="1" w:line="240" w:lineRule="auto"/>
                        <w:rPr>
                          <w:rFonts w:ascii="Lato" w:eastAsia="Times New Roman" w:hAnsi="Lato" w:cs="Times New Roman"/>
                          <w:b/>
                          <w:bCs/>
                          <w:color w:val="074F6A" w:themeColor="accent4" w:themeShade="80"/>
                          <w:kern w:val="0"/>
                          <w14:ligatures w14:val="none"/>
                        </w:rPr>
                      </w:pPr>
                      <w:r w:rsidRPr="00445765">
                        <w:rPr>
                          <w:rFonts w:ascii="Lato" w:eastAsia="Times New Roman" w:hAnsi="Lato" w:cs="Times New Roman"/>
                          <w:b/>
                          <w:bCs/>
                          <w:color w:val="074F6A" w:themeColor="accent4" w:themeShade="80"/>
                          <w:kern w:val="0"/>
                          <w14:ligatures w14:val="none"/>
                        </w:rPr>
                        <w:t>Buncombe County</w:t>
                      </w:r>
                    </w:p>
                    <w:p w14:paraId="43D0409B" w14:textId="77777777" w:rsidR="00A54E88" w:rsidRPr="00445765" w:rsidRDefault="00A54E88" w:rsidP="00A54E88">
                      <w:pPr>
                        <w:numPr>
                          <w:ilvl w:val="1"/>
                          <w:numId w:val="3"/>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445765">
                        <w:rPr>
                          <w:rFonts w:ascii="Lato" w:eastAsia="Times New Roman" w:hAnsi="Lato" w:cs="Times New Roman"/>
                          <w:color w:val="074F6A" w:themeColor="accent4" w:themeShade="80"/>
                          <w:kern w:val="0"/>
                          <w14:ligatures w14:val="none"/>
                        </w:rPr>
                        <w:t>Hepatitis C Bridge Counseling</w:t>
                      </w:r>
                    </w:p>
                    <w:p w14:paraId="274B5114" w14:textId="77777777" w:rsidR="00A54E88" w:rsidRPr="00445765" w:rsidRDefault="00A54E88" w:rsidP="00A54E88">
                      <w:pPr>
                        <w:numPr>
                          <w:ilvl w:val="0"/>
                          <w:numId w:val="3"/>
                        </w:numPr>
                        <w:shd w:val="clear" w:color="auto" w:fill="FEFEFE"/>
                        <w:spacing w:before="100" w:beforeAutospacing="1" w:after="100" w:afterAutospacing="1" w:line="240" w:lineRule="auto"/>
                        <w:rPr>
                          <w:rFonts w:ascii="Lato" w:eastAsia="Times New Roman" w:hAnsi="Lato" w:cs="Times New Roman"/>
                          <w:b/>
                          <w:bCs/>
                          <w:color w:val="074F6A" w:themeColor="accent4" w:themeShade="80"/>
                          <w:kern w:val="0"/>
                          <w14:ligatures w14:val="none"/>
                        </w:rPr>
                      </w:pPr>
                      <w:r w:rsidRPr="00445765">
                        <w:rPr>
                          <w:rFonts w:ascii="Lato" w:eastAsia="Times New Roman" w:hAnsi="Lato" w:cs="Times New Roman"/>
                          <w:b/>
                          <w:bCs/>
                          <w:color w:val="074F6A" w:themeColor="accent4" w:themeShade="80"/>
                          <w:kern w:val="0"/>
                          <w14:ligatures w14:val="none"/>
                        </w:rPr>
                        <w:t xml:space="preserve">Madison County </w:t>
                      </w:r>
                    </w:p>
                    <w:p w14:paraId="0F722CC8" w14:textId="77777777" w:rsidR="00A54E88" w:rsidRPr="00445765" w:rsidRDefault="00A54E88" w:rsidP="00A54E88">
                      <w:pPr>
                        <w:numPr>
                          <w:ilvl w:val="1"/>
                          <w:numId w:val="3"/>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445765">
                        <w:rPr>
                          <w:rFonts w:ascii="Lato" w:eastAsia="Times New Roman" w:hAnsi="Lato" w:cs="Times New Roman"/>
                          <w:color w:val="074F6A" w:themeColor="accent4" w:themeShade="80"/>
                          <w:kern w:val="0"/>
                          <w14:ligatures w14:val="none"/>
                        </w:rPr>
                        <w:t>Community Health Work</w:t>
                      </w:r>
                    </w:p>
                    <w:p w14:paraId="2A2CB732" w14:textId="77777777" w:rsidR="00A54E88" w:rsidRPr="00445765" w:rsidRDefault="00A54E88" w:rsidP="00A54E88">
                      <w:pPr>
                        <w:numPr>
                          <w:ilvl w:val="0"/>
                          <w:numId w:val="3"/>
                        </w:numPr>
                        <w:shd w:val="clear" w:color="auto" w:fill="FEFEFE"/>
                        <w:spacing w:before="100" w:beforeAutospacing="1" w:after="100" w:afterAutospacing="1" w:line="240" w:lineRule="auto"/>
                        <w:rPr>
                          <w:rFonts w:ascii="Lato" w:eastAsia="Times New Roman" w:hAnsi="Lato" w:cs="Times New Roman"/>
                          <w:b/>
                          <w:bCs/>
                          <w:color w:val="074F6A" w:themeColor="accent4" w:themeShade="80"/>
                          <w:kern w:val="0"/>
                          <w14:ligatures w14:val="none"/>
                        </w:rPr>
                      </w:pPr>
                      <w:r w:rsidRPr="00445765">
                        <w:rPr>
                          <w:rFonts w:ascii="Lato" w:eastAsia="Times New Roman" w:hAnsi="Lato" w:cs="Times New Roman"/>
                          <w:b/>
                          <w:bCs/>
                          <w:color w:val="074F6A" w:themeColor="accent4" w:themeShade="80"/>
                          <w:kern w:val="0"/>
                          <w14:ligatures w14:val="none"/>
                        </w:rPr>
                        <w:t>McDowell County</w:t>
                      </w:r>
                    </w:p>
                    <w:p w14:paraId="107CB808" w14:textId="77777777" w:rsidR="00A54E88" w:rsidRPr="00445765" w:rsidRDefault="00A54E88" w:rsidP="00A54E88">
                      <w:pPr>
                        <w:numPr>
                          <w:ilvl w:val="1"/>
                          <w:numId w:val="3"/>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445765">
                        <w:rPr>
                          <w:rFonts w:ascii="Lato" w:eastAsia="Times New Roman" w:hAnsi="Lato" w:cs="Times New Roman"/>
                          <w:color w:val="074F6A" w:themeColor="accent4" w:themeShade="80"/>
                          <w:kern w:val="0"/>
                          <w14:ligatures w14:val="none"/>
                        </w:rPr>
                        <w:t xml:space="preserve">MATCH and McDowell Impact </w:t>
                      </w:r>
                    </w:p>
                    <w:p w14:paraId="1BACCD98" w14:textId="77777777" w:rsidR="00A54E88" w:rsidRPr="00445765" w:rsidRDefault="00A54E88" w:rsidP="00A54E88">
                      <w:pPr>
                        <w:numPr>
                          <w:ilvl w:val="0"/>
                          <w:numId w:val="3"/>
                        </w:numPr>
                        <w:shd w:val="clear" w:color="auto" w:fill="FEFEFE"/>
                        <w:spacing w:before="100" w:beforeAutospacing="1" w:after="100" w:afterAutospacing="1" w:line="240" w:lineRule="auto"/>
                        <w:rPr>
                          <w:rFonts w:ascii="Lato" w:eastAsia="Times New Roman" w:hAnsi="Lato" w:cs="Times New Roman"/>
                          <w:b/>
                          <w:bCs/>
                          <w:color w:val="074F6A" w:themeColor="accent4" w:themeShade="80"/>
                          <w:kern w:val="0"/>
                          <w14:ligatures w14:val="none"/>
                        </w:rPr>
                      </w:pPr>
                      <w:r w:rsidRPr="00445765">
                        <w:rPr>
                          <w:rFonts w:ascii="Lato" w:eastAsia="Times New Roman" w:hAnsi="Lato" w:cs="Times New Roman"/>
                          <w:b/>
                          <w:bCs/>
                          <w:color w:val="074F6A" w:themeColor="accent4" w:themeShade="80"/>
                          <w:kern w:val="0"/>
                          <w14:ligatures w14:val="none"/>
                        </w:rPr>
                        <w:t>Avery, Mitchell, and Yancey Counties</w:t>
                      </w:r>
                    </w:p>
                    <w:p w14:paraId="4F580D05" w14:textId="77777777" w:rsidR="00A54E88" w:rsidRPr="00445765" w:rsidRDefault="00A54E88" w:rsidP="00A54E88">
                      <w:pPr>
                        <w:numPr>
                          <w:ilvl w:val="1"/>
                          <w:numId w:val="3"/>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445765">
                        <w:rPr>
                          <w:rFonts w:ascii="Lato" w:eastAsia="Times New Roman" w:hAnsi="Lato" w:cs="Times New Roman"/>
                          <w:color w:val="074F6A" w:themeColor="accent4" w:themeShade="80"/>
                          <w:kern w:val="0"/>
                          <w14:ligatures w14:val="none"/>
                        </w:rPr>
                        <w:t>Toe River Project Access</w:t>
                      </w:r>
                    </w:p>
                    <w:p w14:paraId="7FF8599F" w14:textId="77777777" w:rsidR="00A54E88" w:rsidRPr="00291A10" w:rsidRDefault="00A54E88" w:rsidP="00A54E88">
                      <w:pPr>
                        <w:pStyle w:val="NormalWeb"/>
                      </w:pPr>
                      <w:r>
                        <w:rPr>
                          <w:noProof/>
                        </w:rPr>
                        <w:drawing>
                          <wp:inline distT="0" distB="0" distL="0" distR="0" wp14:anchorId="09CE1BB0" wp14:editId="4308E8EF">
                            <wp:extent cx="2533650" cy="1581150"/>
                            <wp:effectExtent l="0" t="0" r="0" b="0"/>
                            <wp:docPr id="1" name="Picture 1" descr="A map of the state of virgini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the state of virginia&#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3650" cy="1581150"/>
                                    </a:xfrm>
                                    <a:prstGeom prst="rect">
                                      <a:avLst/>
                                    </a:prstGeom>
                                    <a:noFill/>
                                    <a:ln>
                                      <a:noFill/>
                                    </a:ln>
                                  </pic:spPr>
                                </pic:pic>
                              </a:graphicData>
                            </a:graphic>
                          </wp:inline>
                        </w:drawing>
                      </w:r>
                    </w:p>
                    <w:p w14:paraId="75931CAC" w14:textId="77777777" w:rsidR="00A54E88" w:rsidRDefault="00A54E88" w:rsidP="00A54E88"/>
                  </w:txbxContent>
                </v:textbox>
                <w10:wrap type="square"/>
              </v:shape>
            </w:pict>
          </mc:Fallback>
        </mc:AlternateContent>
      </w:r>
    </w:p>
    <w:p w14:paraId="0C5A3671" w14:textId="7C93897C" w:rsidR="00A97A1E" w:rsidRDefault="006C45F0">
      <w:r>
        <w:rPr>
          <w:noProof/>
        </w:rPr>
        <w:lastRenderedPageBreak/>
        <mc:AlternateContent>
          <mc:Choice Requires="wps">
            <w:drawing>
              <wp:anchor distT="45720" distB="45720" distL="114300" distR="114300" simplePos="0" relativeHeight="251675648" behindDoc="0" locked="0" layoutInCell="1" allowOverlap="1" wp14:anchorId="2CC1A6C0" wp14:editId="7D9F5979">
                <wp:simplePos x="0" y="0"/>
                <wp:positionH relativeFrom="margin">
                  <wp:posOffset>6550660</wp:posOffset>
                </wp:positionH>
                <wp:positionV relativeFrom="paragraph">
                  <wp:posOffset>4225925</wp:posOffset>
                </wp:positionV>
                <wp:extent cx="3009900" cy="2762250"/>
                <wp:effectExtent l="0" t="0" r="19050" b="19050"/>
                <wp:wrapSquare wrapText="bothSides"/>
                <wp:docPr id="1569716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62250"/>
                        </a:xfrm>
                        <a:prstGeom prst="rect">
                          <a:avLst/>
                        </a:prstGeom>
                        <a:solidFill>
                          <a:srgbClr val="FFFFFF"/>
                        </a:solidFill>
                        <a:ln w="9525">
                          <a:solidFill>
                            <a:srgbClr val="000000"/>
                          </a:solidFill>
                          <a:miter lim="800000"/>
                          <a:headEnd/>
                          <a:tailEnd/>
                        </a:ln>
                      </wps:spPr>
                      <wps:txbx>
                        <w:txbxContent>
                          <w:p w14:paraId="00F518CB" w14:textId="00F14485" w:rsidR="006C45F0" w:rsidRDefault="006C45F0">
                            <w:r>
                              <w:rPr>
                                <w:noProof/>
                              </w:rPr>
                              <w:drawing>
                                <wp:inline distT="0" distB="0" distL="0" distR="0" wp14:anchorId="42DE636E" wp14:editId="37D9482E">
                                  <wp:extent cx="2876550" cy="2657475"/>
                                  <wp:effectExtent l="0" t="0" r="0" b="9525"/>
                                  <wp:docPr id="2" name="Picture 1" descr="Close-up of a pair of glasses on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lose-up of a pair of glasses on a pap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26574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C1A6C0" id="_x0000_s1029" type="#_x0000_t202" style="position:absolute;margin-left:515.8pt;margin-top:332.75pt;width:237pt;height:21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">
                <v:textbox>
                  <w:txbxContent>
                    <w:p w14:paraId="00F518CB" w14:textId="00F14485" w:rsidR="006C45F0" w:rsidRDefault="006C45F0">
                      <w:r>
                        <w:rPr>
                          <w:noProof/>
                        </w:rPr>
                        <w:drawing>
                          <wp:inline distT="0" distB="0" distL="0" distR="0" wp14:anchorId="42DE636E" wp14:editId="37D9482E">
                            <wp:extent cx="2876550" cy="2657475"/>
                            <wp:effectExtent l="0" t="0" r="0" b="9525"/>
                            <wp:docPr id="2" name="Picture 1" descr="Close-up of a pair of glasses on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lose-up of a pair of glasses on a pap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76550" cy="2657475"/>
                                    </a:xfrm>
                                    <a:prstGeom prst="rect">
                                      <a:avLst/>
                                    </a:prstGeom>
                                    <a:noFill/>
                                    <a:ln>
                                      <a:noFill/>
                                    </a:ln>
                                  </pic:spPr>
                                </pic:pic>
                              </a:graphicData>
                            </a:graphic>
                          </wp:inline>
                        </w:drawing>
                      </w:r>
                    </w:p>
                  </w:txbxContent>
                </v:textbox>
                <w10:wrap type="square" anchorx="margin"/>
              </v:shape>
            </w:pict>
          </mc:Fallback>
        </mc:AlternateContent>
      </w:r>
      <w:r w:rsidR="008D265C">
        <w:rPr>
          <w:noProof/>
        </w:rPr>
        <mc:AlternateContent>
          <mc:Choice Requires="wps">
            <w:drawing>
              <wp:anchor distT="45720" distB="45720" distL="114300" distR="114300" simplePos="0" relativeHeight="251673600" behindDoc="0" locked="0" layoutInCell="1" allowOverlap="1" wp14:anchorId="72543187" wp14:editId="4F1A5D79">
                <wp:simplePos x="0" y="0"/>
                <wp:positionH relativeFrom="column">
                  <wp:posOffset>3131185</wp:posOffset>
                </wp:positionH>
                <wp:positionV relativeFrom="paragraph">
                  <wp:posOffset>206375</wp:posOffset>
                </wp:positionV>
                <wp:extent cx="3009900" cy="7067550"/>
                <wp:effectExtent l="0" t="0" r="19050" b="19050"/>
                <wp:wrapSquare wrapText="bothSides"/>
                <wp:docPr id="316009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067550"/>
                        </a:xfrm>
                        <a:prstGeom prst="rect">
                          <a:avLst/>
                        </a:prstGeom>
                        <a:solidFill>
                          <a:srgbClr val="FFFFFF"/>
                        </a:solidFill>
                        <a:ln w="9525">
                          <a:solidFill>
                            <a:srgbClr val="000000"/>
                          </a:solidFill>
                          <a:miter lim="800000"/>
                          <a:headEnd/>
                          <a:tailEnd/>
                        </a:ln>
                      </wps:spPr>
                      <wps:txbx>
                        <w:txbxContent>
                          <w:p w14:paraId="14572FA9" w14:textId="77777777" w:rsidR="008D265C" w:rsidRPr="0035632C" w:rsidRDefault="008D265C" w:rsidP="008D265C">
                            <w:pPr>
                              <w:pStyle w:val="TOCHeading"/>
                              <w:spacing w:before="120"/>
                              <w:jc w:val="center"/>
                              <w:rPr>
                                <w:rFonts w:ascii="Lato" w:hAnsi="Lato"/>
                                <w:b/>
                                <w:bCs/>
                                <w:color w:val="156082" w:themeColor="accent1"/>
                                <w:sz w:val="24"/>
                                <w:szCs w:val="24"/>
                              </w:rPr>
                            </w:pPr>
                            <w:r w:rsidRPr="0035632C">
                              <w:rPr>
                                <w:rFonts w:ascii="Lato" w:hAnsi="Lato"/>
                                <w:b/>
                                <w:bCs/>
                                <w:color w:val="156082" w:themeColor="accent1"/>
                                <w:sz w:val="24"/>
                                <w:szCs w:val="24"/>
                              </w:rPr>
                              <w:t>BRIDGE COUNSELING SERVICES</w:t>
                            </w:r>
                          </w:p>
                          <w:p w14:paraId="6FCC2807" w14:textId="77777777" w:rsidR="008D265C" w:rsidRPr="00E77694" w:rsidRDefault="008D265C" w:rsidP="008D265C">
                            <w:pPr>
                              <w:numPr>
                                <w:ilvl w:val="0"/>
                                <w:numId w:val="1"/>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E77694">
                              <w:rPr>
                                <w:rFonts w:ascii="Lato" w:eastAsia="Times New Roman" w:hAnsi="Lato" w:cs="Times New Roman"/>
                                <w:color w:val="074F6A" w:themeColor="accent4" w:themeShade="80"/>
                                <w:kern w:val="0"/>
                                <w14:ligatures w14:val="none"/>
                              </w:rPr>
                              <w:t xml:space="preserve">Services are voluntary, confidential, and free. </w:t>
                            </w:r>
                          </w:p>
                          <w:p w14:paraId="0628993F" w14:textId="77777777" w:rsidR="008D265C" w:rsidRPr="00BD46C7" w:rsidRDefault="008D265C" w:rsidP="008D265C">
                            <w:pPr>
                              <w:numPr>
                                <w:ilvl w:val="0"/>
                                <w:numId w:val="1"/>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BD46C7">
                              <w:rPr>
                                <w:rFonts w:ascii="Lato" w:eastAsia="Times New Roman" w:hAnsi="Lato" w:cs="Times New Roman"/>
                                <w:color w:val="074F6A" w:themeColor="accent4" w:themeShade="80"/>
                                <w:kern w:val="0"/>
                                <w14:ligatures w14:val="none"/>
                              </w:rPr>
                              <w:t>Individuals are eligible regardless of insurance type or uninsured.</w:t>
                            </w:r>
                          </w:p>
                          <w:p w14:paraId="5E8BAD5F" w14:textId="77777777" w:rsidR="008D265C" w:rsidRPr="00BD46C7" w:rsidRDefault="008D265C" w:rsidP="008D265C">
                            <w:pPr>
                              <w:numPr>
                                <w:ilvl w:val="0"/>
                                <w:numId w:val="1"/>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BD46C7">
                              <w:rPr>
                                <w:rFonts w:ascii="Lato" w:eastAsia="Times New Roman" w:hAnsi="Lato" w:cs="Times New Roman"/>
                                <w:color w:val="074F6A" w:themeColor="accent4" w:themeShade="80"/>
                                <w:kern w:val="0"/>
                                <w14:ligatures w14:val="none"/>
                              </w:rPr>
                              <w:t>Participation includes an initial face-to-face assessment with follow-up contacts by phone. The Bridge counselor will accompany individuals to appointments if requested.</w:t>
                            </w:r>
                          </w:p>
                          <w:p w14:paraId="2F870B27" w14:textId="77777777" w:rsidR="008D265C" w:rsidRDefault="008D265C" w:rsidP="008D265C">
                            <w:pPr>
                              <w:numPr>
                                <w:ilvl w:val="0"/>
                                <w:numId w:val="1"/>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BD46C7">
                              <w:rPr>
                                <w:rFonts w:ascii="Lato" w:eastAsia="Times New Roman" w:hAnsi="Lato" w:cs="Times New Roman"/>
                                <w:color w:val="074F6A" w:themeColor="accent4" w:themeShade="80"/>
                                <w:kern w:val="0"/>
                                <w14:ligatures w14:val="none"/>
                              </w:rPr>
                              <w:t>Program benefits include support in problem solving barriers to successful treatment and assistance accessing needed community resources, including transportation options, a frequently cited barrier</w:t>
                            </w:r>
                            <w:r>
                              <w:rPr>
                                <w:rFonts w:ascii="Lato" w:eastAsia="Times New Roman" w:hAnsi="Lato" w:cs="Times New Roman"/>
                                <w:color w:val="074F6A" w:themeColor="accent4" w:themeShade="80"/>
                                <w:kern w:val="0"/>
                                <w14:ligatures w14:val="none"/>
                              </w:rPr>
                              <w:t>.</w:t>
                            </w:r>
                          </w:p>
                          <w:p w14:paraId="436A045F" w14:textId="77777777" w:rsidR="008D265C" w:rsidRPr="000222BE" w:rsidRDefault="008D265C" w:rsidP="008D265C">
                            <w:pPr>
                              <w:numPr>
                                <w:ilvl w:val="0"/>
                                <w:numId w:val="1"/>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p>
                          <w:p w14:paraId="6AC39163" w14:textId="77777777" w:rsidR="008D265C" w:rsidRDefault="008D265C" w:rsidP="008D265C">
                            <w:pPr>
                              <w:shd w:val="clear" w:color="auto" w:fill="FEFEFE"/>
                              <w:spacing w:after="360" w:line="240" w:lineRule="auto"/>
                              <w:jc w:val="center"/>
                              <w:rPr>
                                <w:rFonts w:ascii="Lato" w:eastAsia="Times New Roman" w:hAnsi="Lato" w:cs="Times New Roman"/>
                                <w:color w:val="074F6A" w:themeColor="accent4" w:themeShade="80"/>
                                <w:kern w:val="0"/>
                                <w:sz w:val="24"/>
                                <w:szCs w:val="24"/>
                                <w14:ligatures w14:val="none"/>
                              </w:rPr>
                            </w:pPr>
                            <w:r w:rsidRPr="00BD46C7">
                              <w:rPr>
                                <w:rFonts w:ascii="Lato" w:eastAsia="Times New Roman" w:hAnsi="Lato" w:cs="Times New Roman"/>
                                <w:color w:val="074F6A" w:themeColor="accent4" w:themeShade="80"/>
                                <w:kern w:val="0"/>
                                <w:sz w:val="24"/>
                                <w:szCs w:val="24"/>
                                <w14:ligatures w14:val="none"/>
                              </w:rPr>
                              <w:t>Serving Buncombe County residents.  If you have an individual living in another county, please feel free to call and the Bridge Counselor will facilitate the referral to the Bridge Counselor in that county, if one is available, or assist in locating treatment for the individual</w:t>
                            </w:r>
                            <w:r>
                              <w:rPr>
                                <w:rFonts w:ascii="Lato" w:eastAsia="Times New Roman" w:hAnsi="Lato" w:cs="Times New Roman"/>
                                <w:color w:val="074F6A" w:themeColor="accent4" w:themeShade="80"/>
                                <w:kern w:val="0"/>
                                <w:sz w:val="24"/>
                                <w:szCs w:val="24"/>
                                <w14:ligatures w14:val="none"/>
                              </w:rPr>
                              <w:t>.</w:t>
                            </w:r>
                          </w:p>
                          <w:p w14:paraId="526DBF61" w14:textId="77777777" w:rsidR="008D265C" w:rsidRPr="00B65339" w:rsidRDefault="008D265C" w:rsidP="008D265C">
                            <w:pPr>
                              <w:shd w:val="clear" w:color="auto" w:fill="FEFEFE"/>
                              <w:spacing w:after="360" w:line="240" w:lineRule="auto"/>
                              <w:jc w:val="center"/>
                              <w:rPr>
                                <w:rFonts w:ascii="Lato" w:eastAsia="Times New Roman" w:hAnsi="Lato" w:cs="Times New Roman"/>
                                <w:color w:val="074F6A" w:themeColor="accent4" w:themeShade="80"/>
                                <w:kern w:val="0"/>
                                <w:sz w:val="24"/>
                                <w:szCs w:val="24"/>
                                <w14:ligatures w14:val="none"/>
                              </w:rPr>
                            </w:pPr>
                          </w:p>
                          <w:p w14:paraId="6BAD61F9" w14:textId="77777777" w:rsidR="008D265C" w:rsidRPr="00BD46C7" w:rsidRDefault="008D265C" w:rsidP="00A251C2">
                            <w:pPr>
                              <w:shd w:val="clear" w:color="auto" w:fill="FEFEFE"/>
                              <w:spacing w:before="100" w:beforeAutospacing="1" w:after="100" w:afterAutospacing="1" w:line="240" w:lineRule="auto"/>
                              <w:jc w:val="center"/>
                              <w:outlineLvl w:val="2"/>
                              <w:rPr>
                                <w:rFonts w:ascii="Lato" w:eastAsia="Times New Roman" w:hAnsi="Lato" w:cs="Times New Roman"/>
                                <w:b/>
                                <w:bCs/>
                                <w:color w:val="074F6A" w:themeColor="accent4" w:themeShade="80"/>
                                <w:kern w:val="0"/>
                                <w:sz w:val="28"/>
                                <w:szCs w:val="28"/>
                                <w14:ligatures w14:val="none"/>
                              </w:rPr>
                            </w:pPr>
                            <w:r w:rsidRPr="00BD46C7">
                              <w:rPr>
                                <w:rFonts w:ascii="Lato" w:eastAsia="Times New Roman" w:hAnsi="Lato" w:cs="Times New Roman"/>
                                <w:b/>
                                <w:bCs/>
                                <w:color w:val="074F6A" w:themeColor="accent4" w:themeShade="80"/>
                                <w:kern w:val="0"/>
                                <w:sz w:val="28"/>
                                <w:szCs w:val="28"/>
                                <w14:ligatures w14:val="none"/>
                              </w:rPr>
                              <w:t>How to Make a Referral</w:t>
                            </w:r>
                          </w:p>
                          <w:p w14:paraId="75947395" w14:textId="77777777" w:rsidR="008D265C" w:rsidRPr="00BD46C7" w:rsidRDefault="008D265C" w:rsidP="008D265C">
                            <w:pPr>
                              <w:shd w:val="clear" w:color="auto" w:fill="FEFEFE"/>
                              <w:spacing w:after="360" w:line="240" w:lineRule="auto"/>
                              <w:jc w:val="center"/>
                              <w:rPr>
                                <w:rFonts w:ascii="Lato" w:eastAsia="Times New Roman" w:hAnsi="Lato" w:cs="Times New Roman"/>
                                <w:color w:val="074F6A" w:themeColor="accent4" w:themeShade="80"/>
                                <w:kern w:val="0"/>
                                <w:sz w:val="24"/>
                                <w:szCs w:val="24"/>
                                <w14:ligatures w14:val="none"/>
                              </w:rPr>
                            </w:pPr>
                            <w:r w:rsidRPr="00BD46C7">
                              <w:rPr>
                                <w:rFonts w:ascii="Lato" w:eastAsia="Times New Roman" w:hAnsi="Lato" w:cs="Times New Roman"/>
                                <w:color w:val="074F6A" w:themeColor="accent4" w:themeShade="80"/>
                                <w:kern w:val="0"/>
                                <w:sz w:val="24"/>
                                <w:szCs w:val="24"/>
                                <w14:ligatures w14:val="none"/>
                              </w:rPr>
                              <w:t>Referrals are accepted through self-referral, community agencies, and medical providers.  To make a referral, p</w:t>
                            </w:r>
                            <w:r>
                              <w:rPr>
                                <w:rFonts w:ascii="Lato" w:eastAsia="Times New Roman" w:hAnsi="Lato" w:cs="Times New Roman"/>
                                <w:color w:val="074F6A" w:themeColor="accent4" w:themeShade="80"/>
                                <w:kern w:val="0"/>
                                <w:sz w:val="24"/>
                                <w:szCs w:val="24"/>
                                <w14:ligatures w14:val="none"/>
                              </w:rPr>
                              <w:t>lease</w:t>
                            </w:r>
                            <w:r w:rsidRPr="00BD46C7">
                              <w:rPr>
                                <w:rFonts w:ascii="Lato" w:eastAsia="Times New Roman" w:hAnsi="Lato" w:cs="Times New Roman"/>
                                <w:color w:val="074F6A" w:themeColor="accent4" w:themeShade="80"/>
                                <w:kern w:val="0"/>
                                <w:sz w:val="24"/>
                                <w:szCs w:val="24"/>
                                <w14:ligatures w14:val="none"/>
                              </w:rPr>
                              <w:t xml:space="preserve"> call CareReach at </w:t>
                            </w:r>
                            <w:hyperlink r:id="rId11" w:history="1">
                              <w:r w:rsidRPr="00BD46C7">
                                <w:rPr>
                                  <w:rFonts w:ascii="Lato" w:eastAsia="Times New Roman" w:hAnsi="Lato" w:cs="Times New Roman"/>
                                  <w:color w:val="074F6A" w:themeColor="accent4" w:themeShade="80"/>
                                  <w:kern w:val="0"/>
                                  <w:sz w:val="24"/>
                                  <w:szCs w:val="24"/>
                                  <w:u w:val="single"/>
                                  <w14:ligatures w14:val="none"/>
                                </w:rPr>
                                <w:t>828-772-4719</w:t>
                              </w:r>
                            </w:hyperlink>
                            <w:r w:rsidRPr="00BD46C7">
                              <w:rPr>
                                <w:rFonts w:ascii="Lato" w:eastAsia="Times New Roman" w:hAnsi="Lato" w:cs="Times New Roman"/>
                                <w:color w:val="074F6A" w:themeColor="accent4" w:themeShade="80"/>
                                <w:kern w:val="0"/>
                                <w:sz w:val="24"/>
                                <w:szCs w:val="24"/>
                                <w14:ligatures w14:val="none"/>
                              </w:rPr>
                              <w:t>.</w:t>
                            </w:r>
                          </w:p>
                          <w:p w14:paraId="6ECD81A2" w14:textId="38DB5309" w:rsidR="008D265C" w:rsidRDefault="008D26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43187" id="_x0000_s1030" type="#_x0000_t202" style="position:absolute;margin-left:246.55pt;margin-top:16.25pt;width:237pt;height:55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">
                <v:textbox>
                  <w:txbxContent>
                    <w:p w14:paraId="14572FA9" w14:textId="77777777" w:rsidR="008D265C" w:rsidRPr="0035632C" w:rsidRDefault="008D265C" w:rsidP="008D265C">
                      <w:pPr>
                        <w:pStyle w:val="TOCHeading"/>
                        <w:spacing w:before="120"/>
                        <w:jc w:val="center"/>
                        <w:rPr>
                          <w:rFonts w:ascii="Lato" w:hAnsi="Lato"/>
                          <w:b/>
                          <w:bCs/>
                          <w:color w:val="156082" w:themeColor="accent1"/>
                          <w:sz w:val="24"/>
                          <w:szCs w:val="24"/>
                        </w:rPr>
                      </w:pPr>
                      <w:r w:rsidRPr="0035632C">
                        <w:rPr>
                          <w:rFonts w:ascii="Lato" w:hAnsi="Lato"/>
                          <w:b/>
                          <w:bCs/>
                          <w:color w:val="156082" w:themeColor="accent1"/>
                          <w:sz w:val="24"/>
                          <w:szCs w:val="24"/>
                        </w:rPr>
                        <w:t>BRIDGE COUNSELING SERVICES</w:t>
                      </w:r>
                    </w:p>
                    <w:p w14:paraId="6FCC2807" w14:textId="77777777" w:rsidR="008D265C" w:rsidRPr="00E77694" w:rsidRDefault="008D265C" w:rsidP="008D265C">
                      <w:pPr>
                        <w:numPr>
                          <w:ilvl w:val="0"/>
                          <w:numId w:val="1"/>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E77694">
                        <w:rPr>
                          <w:rFonts w:ascii="Lato" w:eastAsia="Times New Roman" w:hAnsi="Lato" w:cs="Times New Roman"/>
                          <w:color w:val="074F6A" w:themeColor="accent4" w:themeShade="80"/>
                          <w:kern w:val="0"/>
                          <w14:ligatures w14:val="none"/>
                        </w:rPr>
                        <w:t xml:space="preserve">Services are voluntary, confidential, and free. </w:t>
                      </w:r>
                    </w:p>
                    <w:p w14:paraId="0628993F" w14:textId="77777777" w:rsidR="008D265C" w:rsidRPr="00BD46C7" w:rsidRDefault="008D265C" w:rsidP="008D265C">
                      <w:pPr>
                        <w:numPr>
                          <w:ilvl w:val="0"/>
                          <w:numId w:val="1"/>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BD46C7">
                        <w:rPr>
                          <w:rFonts w:ascii="Lato" w:eastAsia="Times New Roman" w:hAnsi="Lato" w:cs="Times New Roman"/>
                          <w:color w:val="074F6A" w:themeColor="accent4" w:themeShade="80"/>
                          <w:kern w:val="0"/>
                          <w14:ligatures w14:val="none"/>
                        </w:rPr>
                        <w:t>Individuals are eligible regardless of insurance type or uninsured.</w:t>
                      </w:r>
                    </w:p>
                    <w:p w14:paraId="5E8BAD5F" w14:textId="77777777" w:rsidR="008D265C" w:rsidRPr="00BD46C7" w:rsidRDefault="008D265C" w:rsidP="008D265C">
                      <w:pPr>
                        <w:numPr>
                          <w:ilvl w:val="0"/>
                          <w:numId w:val="1"/>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BD46C7">
                        <w:rPr>
                          <w:rFonts w:ascii="Lato" w:eastAsia="Times New Roman" w:hAnsi="Lato" w:cs="Times New Roman"/>
                          <w:color w:val="074F6A" w:themeColor="accent4" w:themeShade="80"/>
                          <w:kern w:val="0"/>
                          <w14:ligatures w14:val="none"/>
                        </w:rPr>
                        <w:t>Participation includes an initial face-to-face assessment with follow-up contacts by phone. The Bridge counselor will accompany individuals to appointments if requested.</w:t>
                      </w:r>
                    </w:p>
                    <w:p w14:paraId="2F870B27" w14:textId="77777777" w:rsidR="008D265C" w:rsidRDefault="008D265C" w:rsidP="008D265C">
                      <w:pPr>
                        <w:numPr>
                          <w:ilvl w:val="0"/>
                          <w:numId w:val="1"/>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r w:rsidRPr="00BD46C7">
                        <w:rPr>
                          <w:rFonts w:ascii="Lato" w:eastAsia="Times New Roman" w:hAnsi="Lato" w:cs="Times New Roman"/>
                          <w:color w:val="074F6A" w:themeColor="accent4" w:themeShade="80"/>
                          <w:kern w:val="0"/>
                          <w14:ligatures w14:val="none"/>
                        </w:rPr>
                        <w:t>Program benefits include support in problem solving barriers to successful treatment and assistance accessing needed community resources, including transportation options, a frequently cited barrier</w:t>
                      </w:r>
                      <w:r>
                        <w:rPr>
                          <w:rFonts w:ascii="Lato" w:eastAsia="Times New Roman" w:hAnsi="Lato" w:cs="Times New Roman"/>
                          <w:color w:val="074F6A" w:themeColor="accent4" w:themeShade="80"/>
                          <w:kern w:val="0"/>
                          <w14:ligatures w14:val="none"/>
                        </w:rPr>
                        <w:t>.</w:t>
                      </w:r>
                    </w:p>
                    <w:p w14:paraId="436A045F" w14:textId="77777777" w:rsidR="008D265C" w:rsidRPr="000222BE" w:rsidRDefault="008D265C" w:rsidP="008D265C">
                      <w:pPr>
                        <w:numPr>
                          <w:ilvl w:val="0"/>
                          <w:numId w:val="1"/>
                        </w:numPr>
                        <w:shd w:val="clear" w:color="auto" w:fill="FEFEFE"/>
                        <w:spacing w:before="100" w:beforeAutospacing="1" w:after="100" w:afterAutospacing="1" w:line="240" w:lineRule="auto"/>
                        <w:rPr>
                          <w:rFonts w:ascii="Lato" w:eastAsia="Times New Roman" w:hAnsi="Lato" w:cs="Times New Roman"/>
                          <w:color w:val="074F6A" w:themeColor="accent4" w:themeShade="80"/>
                          <w:kern w:val="0"/>
                          <w14:ligatures w14:val="none"/>
                        </w:rPr>
                      </w:pPr>
                    </w:p>
                    <w:p w14:paraId="6AC39163" w14:textId="77777777" w:rsidR="008D265C" w:rsidRDefault="008D265C" w:rsidP="008D265C">
                      <w:pPr>
                        <w:shd w:val="clear" w:color="auto" w:fill="FEFEFE"/>
                        <w:spacing w:after="360" w:line="240" w:lineRule="auto"/>
                        <w:jc w:val="center"/>
                        <w:rPr>
                          <w:rFonts w:ascii="Lato" w:eastAsia="Times New Roman" w:hAnsi="Lato" w:cs="Times New Roman"/>
                          <w:color w:val="074F6A" w:themeColor="accent4" w:themeShade="80"/>
                          <w:kern w:val="0"/>
                          <w:sz w:val="24"/>
                          <w:szCs w:val="24"/>
                          <w14:ligatures w14:val="none"/>
                        </w:rPr>
                      </w:pPr>
                      <w:r w:rsidRPr="00BD46C7">
                        <w:rPr>
                          <w:rFonts w:ascii="Lato" w:eastAsia="Times New Roman" w:hAnsi="Lato" w:cs="Times New Roman"/>
                          <w:color w:val="074F6A" w:themeColor="accent4" w:themeShade="80"/>
                          <w:kern w:val="0"/>
                          <w:sz w:val="24"/>
                          <w:szCs w:val="24"/>
                          <w14:ligatures w14:val="none"/>
                        </w:rPr>
                        <w:t>Serving Buncombe County residents.  If you have an individual living in another county, please feel free to call and the Bridge Counselor will facilitate the referral to the Bridge Counselor in that county, if one is available, or assist in locating treatment for the individual</w:t>
                      </w:r>
                      <w:r>
                        <w:rPr>
                          <w:rFonts w:ascii="Lato" w:eastAsia="Times New Roman" w:hAnsi="Lato" w:cs="Times New Roman"/>
                          <w:color w:val="074F6A" w:themeColor="accent4" w:themeShade="80"/>
                          <w:kern w:val="0"/>
                          <w:sz w:val="24"/>
                          <w:szCs w:val="24"/>
                          <w14:ligatures w14:val="none"/>
                        </w:rPr>
                        <w:t>.</w:t>
                      </w:r>
                    </w:p>
                    <w:p w14:paraId="526DBF61" w14:textId="77777777" w:rsidR="008D265C" w:rsidRPr="00B65339" w:rsidRDefault="008D265C" w:rsidP="008D265C">
                      <w:pPr>
                        <w:shd w:val="clear" w:color="auto" w:fill="FEFEFE"/>
                        <w:spacing w:after="360" w:line="240" w:lineRule="auto"/>
                        <w:jc w:val="center"/>
                        <w:rPr>
                          <w:rFonts w:ascii="Lato" w:eastAsia="Times New Roman" w:hAnsi="Lato" w:cs="Times New Roman"/>
                          <w:color w:val="074F6A" w:themeColor="accent4" w:themeShade="80"/>
                          <w:kern w:val="0"/>
                          <w:sz w:val="24"/>
                          <w:szCs w:val="24"/>
                          <w14:ligatures w14:val="none"/>
                        </w:rPr>
                      </w:pPr>
                    </w:p>
                    <w:p w14:paraId="6BAD61F9" w14:textId="77777777" w:rsidR="008D265C" w:rsidRPr="00BD46C7" w:rsidRDefault="008D265C" w:rsidP="00A251C2">
                      <w:pPr>
                        <w:shd w:val="clear" w:color="auto" w:fill="FEFEFE"/>
                        <w:spacing w:before="100" w:beforeAutospacing="1" w:after="100" w:afterAutospacing="1" w:line="240" w:lineRule="auto"/>
                        <w:jc w:val="center"/>
                        <w:outlineLvl w:val="2"/>
                        <w:rPr>
                          <w:rFonts w:ascii="Lato" w:eastAsia="Times New Roman" w:hAnsi="Lato" w:cs="Times New Roman"/>
                          <w:b/>
                          <w:bCs/>
                          <w:color w:val="074F6A" w:themeColor="accent4" w:themeShade="80"/>
                          <w:kern w:val="0"/>
                          <w:sz w:val="28"/>
                          <w:szCs w:val="28"/>
                          <w14:ligatures w14:val="none"/>
                        </w:rPr>
                      </w:pPr>
                      <w:r w:rsidRPr="00BD46C7">
                        <w:rPr>
                          <w:rFonts w:ascii="Lato" w:eastAsia="Times New Roman" w:hAnsi="Lato" w:cs="Times New Roman"/>
                          <w:b/>
                          <w:bCs/>
                          <w:color w:val="074F6A" w:themeColor="accent4" w:themeShade="80"/>
                          <w:kern w:val="0"/>
                          <w:sz w:val="28"/>
                          <w:szCs w:val="28"/>
                          <w14:ligatures w14:val="none"/>
                        </w:rPr>
                        <w:t>How to Make a Referral</w:t>
                      </w:r>
                    </w:p>
                    <w:p w14:paraId="75947395" w14:textId="77777777" w:rsidR="008D265C" w:rsidRPr="00BD46C7" w:rsidRDefault="008D265C" w:rsidP="008D265C">
                      <w:pPr>
                        <w:shd w:val="clear" w:color="auto" w:fill="FEFEFE"/>
                        <w:spacing w:after="360" w:line="240" w:lineRule="auto"/>
                        <w:jc w:val="center"/>
                        <w:rPr>
                          <w:rFonts w:ascii="Lato" w:eastAsia="Times New Roman" w:hAnsi="Lato" w:cs="Times New Roman"/>
                          <w:color w:val="074F6A" w:themeColor="accent4" w:themeShade="80"/>
                          <w:kern w:val="0"/>
                          <w:sz w:val="24"/>
                          <w:szCs w:val="24"/>
                          <w14:ligatures w14:val="none"/>
                        </w:rPr>
                      </w:pPr>
                      <w:r w:rsidRPr="00BD46C7">
                        <w:rPr>
                          <w:rFonts w:ascii="Lato" w:eastAsia="Times New Roman" w:hAnsi="Lato" w:cs="Times New Roman"/>
                          <w:color w:val="074F6A" w:themeColor="accent4" w:themeShade="80"/>
                          <w:kern w:val="0"/>
                          <w:sz w:val="24"/>
                          <w:szCs w:val="24"/>
                          <w14:ligatures w14:val="none"/>
                        </w:rPr>
                        <w:t>Referrals are accepted through self-referral, community agencies, and medical providers.  To make a referral, p</w:t>
                      </w:r>
                      <w:r>
                        <w:rPr>
                          <w:rFonts w:ascii="Lato" w:eastAsia="Times New Roman" w:hAnsi="Lato" w:cs="Times New Roman"/>
                          <w:color w:val="074F6A" w:themeColor="accent4" w:themeShade="80"/>
                          <w:kern w:val="0"/>
                          <w:sz w:val="24"/>
                          <w:szCs w:val="24"/>
                          <w14:ligatures w14:val="none"/>
                        </w:rPr>
                        <w:t>lease</w:t>
                      </w:r>
                      <w:r w:rsidRPr="00BD46C7">
                        <w:rPr>
                          <w:rFonts w:ascii="Lato" w:eastAsia="Times New Roman" w:hAnsi="Lato" w:cs="Times New Roman"/>
                          <w:color w:val="074F6A" w:themeColor="accent4" w:themeShade="80"/>
                          <w:kern w:val="0"/>
                          <w:sz w:val="24"/>
                          <w:szCs w:val="24"/>
                          <w14:ligatures w14:val="none"/>
                        </w:rPr>
                        <w:t xml:space="preserve"> call CareReach at </w:t>
                      </w:r>
                      <w:hyperlink r:id="rId12" w:history="1">
                        <w:r w:rsidRPr="00BD46C7">
                          <w:rPr>
                            <w:rFonts w:ascii="Lato" w:eastAsia="Times New Roman" w:hAnsi="Lato" w:cs="Times New Roman"/>
                            <w:color w:val="074F6A" w:themeColor="accent4" w:themeShade="80"/>
                            <w:kern w:val="0"/>
                            <w:sz w:val="24"/>
                            <w:szCs w:val="24"/>
                            <w:u w:val="single"/>
                            <w14:ligatures w14:val="none"/>
                          </w:rPr>
                          <w:t>828-772-4719</w:t>
                        </w:r>
                      </w:hyperlink>
                      <w:r w:rsidRPr="00BD46C7">
                        <w:rPr>
                          <w:rFonts w:ascii="Lato" w:eastAsia="Times New Roman" w:hAnsi="Lato" w:cs="Times New Roman"/>
                          <w:color w:val="074F6A" w:themeColor="accent4" w:themeShade="80"/>
                          <w:kern w:val="0"/>
                          <w:sz w:val="24"/>
                          <w:szCs w:val="24"/>
                          <w14:ligatures w14:val="none"/>
                        </w:rPr>
                        <w:t>.</w:t>
                      </w:r>
                    </w:p>
                    <w:p w14:paraId="6ECD81A2" w14:textId="38DB5309" w:rsidR="008D265C" w:rsidRDefault="008D265C"/>
                  </w:txbxContent>
                </v:textbox>
                <w10:wrap type="square"/>
              </v:shape>
            </w:pict>
          </mc:Fallback>
        </mc:AlternateContent>
      </w:r>
      <w:r w:rsidR="00EA3AD9">
        <w:rPr>
          <w:noProof/>
        </w:rPr>
        <mc:AlternateContent>
          <mc:Choice Requires="wps">
            <w:drawing>
              <wp:anchor distT="45720" distB="45720" distL="114300" distR="114300" simplePos="0" relativeHeight="251671552" behindDoc="0" locked="0" layoutInCell="1" allowOverlap="1" wp14:anchorId="5A89752F" wp14:editId="77387EDE">
                <wp:simplePos x="0" y="0"/>
                <wp:positionH relativeFrom="margin">
                  <wp:align>left</wp:align>
                </wp:positionH>
                <wp:positionV relativeFrom="paragraph">
                  <wp:posOffset>168275</wp:posOffset>
                </wp:positionV>
                <wp:extent cx="2933700" cy="7105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105650"/>
                        </a:xfrm>
                        <a:prstGeom prst="rect">
                          <a:avLst/>
                        </a:prstGeom>
                        <a:solidFill>
                          <a:srgbClr val="FFFFFF"/>
                        </a:solidFill>
                        <a:ln w="9525">
                          <a:solidFill>
                            <a:srgbClr val="000000"/>
                          </a:solidFill>
                          <a:miter lim="800000"/>
                          <a:headEnd/>
                          <a:tailEnd/>
                        </a:ln>
                      </wps:spPr>
                      <wps:txbx>
                        <w:txbxContent>
                          <w:p w14:paraId="3790FDEC" w14:textId="639AEC0D" w:rsidR="00EA3AD9" w:rsidRPr="00A251C2" w:rsidRDefault="00EA3AD9" w:rsidP="00A251C2">
                            <w:pPr>
                              <w:shd w:val="clear" w:color="auto" w:fill="FEFEFE"/>
                              <w:spacing w:before="120" w:after="120" w:line="240" w:lineRule="auto"/>
                              <w:jc w:val="center"/>
                              <w:outlineLvl w:val="2"/>
                              <w:rPr>
                                <w:rFonts w:ascii="Lato" w:eastAsia="Times New Roman" w:hAnsi="Lato" w:cs="Times New Roman"/>
                                <w:b/>
                                <w:bCs/>
                                <w:color w:val="074F6A" w:themeColor="accent4" w:themeShade="80"/>
                                <w:kern w:val="0"/>
                                <w:sz w:val="28"/>
                                <w:szCs w:val="28"/>
                                <w14:ligatures w14:val="none"/>
                              </w:rPr>
                            </w:pPr>
                            <w:r w:rsidRPr="00A251C2">
                              <w:rPr>
                                <w:rFonts w:ascii="Lato" w:eastAsia="Times New Roman" w:hAnsi="Lato" w:cs="Times New Roman"/>
                                <w:b/>
                                <w:bCs/>
                                <w:color w:val="074F6A" w:themeColor="accent4" w:themeShade="80"/>
                                <w:kern w:val="0"/>
                                <w:sz w:val="28"/>
                                <w:szCs w:val="28"/>
                                <w14:ligatures w14:val="none"/>
                              </w:rPr>
                              <w:t>HEP C BRIDGE COUNSELING</w:t>
                            </w:r>
                          </w:p>
                          <w:p w14:paraId="4D1C71CA" w14:textId="3A022C50" w:rsidR="00EA3AD9" w:rsidRDefault="00EA3AD9" w:rsidP="00EA3AD9">
                            <w:pPr>
                              <w:jc w:val="center"/>
                              <w:rPr>
                                <w:rFonts w:ascii="Lato" w:hAnsi="Lato"/>
                                <w:color w:val="074F6A" w:themeColor="accent4" w:themeShade="80"/>
                                <w:shd w:val="clear" w:color="auto" w:fill="FEFEFE"/>
                              </w:rPr>
                            </w:pPr>
                            <w:r w:rsidRPr="00EA3AD9">
                              <w:rPr>
                                <w:rFonts w:ascii="Lato" w:hAnsi="Lato"/>
                                <w:color w:val="074F6A" w:themeColor="accent4" w:themeShade="80"/>
                                <w:shd w:val="clear" w:color="auto" w:fill="FEFEFE"/>
                              </w:rPr>
                              <w:t>CareReach offers care coordination for individuals diagnosed with the Hepatitis C Virus (HCV). Through partnerships with public health agencies, medical providers, harm reduction programs and more, </w:t>
                            </w:r>
                            <w:r w:rsidRPr="00EA3AD9">
                              <w:rPr>
                                <w:rStyle w:val="Strong"/>
                                <w:rFonts w:ascii="Lato" w:hAnsi="Lato"/>
                                <w:color w:val="074F6A" w:themeColor="accent4" w:themeShade="80"/>
                                <w:shd w:val="clear" w:color="auto" w:fill="FEFEFE"/>
                              </w:rPr>
                              <w:t>the role of Hepatitis C Bridge Counselor is to support individuals from “care to cure”.</w:t>
                            </w:r>
                            <w:r w:rsidRPr="00EA3AD9">
                              <w:rPr>
                                <w:rFonts w:ascii="Lato" w:hAnsi="Lato"/>
                                <w:color w:val="074F6A" w:themeColor="accent4" w:themeShade="80"/>
                                <w:shd w:val="clear" w:color="auto" w:fill="FEFEFE"/>
                              </w:rPr>
                              <w:t>  Whether an individual is newly diagnosed or has started Hepatitis C treatment, Bridge Counseling is available to assist individuals in navigating care and addressing barriers that may interfere with their continuity in treatment.</w:t>
                            </w:r>
                          </w:p>
                          <w:p w14:paraId="728E601E" w14:textId="77777777" w:rsidR="00A251C2" w:rsidRDefault="00A251C2" w:rsidP="00A251C2">
                            <w:pPr>
                              <w:shd w:val="clear" w:color="auto" w:fill="FEFEFE"/>
                              <w:spacing w:before="120" w:after="120" w:line="240" w:lineRule="auto"/>
                              <w:jc w:val="center"/>
                              <w:outlineLvl w:val="2"/>
                              <w:rPr>
                                <w:rFonts w:ascii="Lato" w:eastAsia="Times New Roman" w:hAnsi="Lato" w:cs="Times New Roman"/>
                                <w:b/>
                                <w:bCs/>
                                <w:color w:val="074F6A" w:themeColor="accent4" w:themeShade="80"/>
                                <w:kern w:val="0"/>
                                <w:sz w:val="28"/>
                                <w:szCs w:val="28"/>
                                <w14:ligatures w14:val="none"/>
                              </w:rPr>
                            </w:pPr>
                          </w:p>
                          <w:p w14:paraId="37A1F52E" w14:textId="1D12BAA0" w:rsidR="00A251C2" w:rsidRDefault="00A251C2" w:rsidP="00A251C2">
                            <w:pPr>
                              <w:shd w:val="clear" w:color="auto" w:fill="FEFEFE"/>
                              <w:spacing w:before="120" w:after="120" w:line="240" w:lineRule="auto"/>
                              <w:jc w:val="center"/>
                              <w:outlineLvl w:val="2"/>
                              <w:rPr>
                                <w:rFonts w:ascii="Lato" w:eastAsia="Times New Roman" w:hAnsi="Lato" w:cs="Times New Roman"/>
                                <w:b/>
                                <w:bCs/>
                                <w:color w:val="074F6A" w:themeColor="accent4" w:themeShade="80"/>
                                <w:kern w:val="0"/>
                                <w:sz w:val="28"/>
                                <w:szCs w:val="28"/>
                                <w14:ligatures w14:val="none"/>
                              </w:rPr>
                            </w:pPr>
                            <w:r>
                              <w:rPr>
                                <w:rFonts w:ascii="Lato" w:eastAsia="Times New Roman" w:hAnsi="Lato" w:cs="Times New Roman"/>
                                <w:b/>
                                <w:bCs/>
                                <w:color w:val="074F6A" w:themeColor="accent4" w:themeShade="80"/>
                                <w:kern w:val="0"/>
                                <w:sz w:val="28"/>
                                <w:szCs w:val="28"/>
                                <w14:ligatures w14:val="none"/>
                              </w:rPr>
                              <w:t>Our Vision</w:t>
                            </w:r>
                          </w:p>
                          <w:p w14:paraId="66428715" w14:textId="6BBEE8F5" w:rsidR="00A251C2" w:rsidRPr="00A251C2" w:rsidRDefault="00A251C2" w:rsidP="00A251C2">
                            <w:pPr>
                              <w:shd w:val="clear" w:color="auto" w:fill="FEFEFE"/>
                              <w:spacing w:before="120" w:after="360" w:line="240" w:lineRule="auto"/>
                              <w:jc w:val="center"/>
                              <w:rPr>
                                <w:rFonts w:ascii="Lato" w:eastAsia="Times New Roman" w:hAnsi="Lato" w:cs="Times New Roman"/>
                                <w:color w:val="074F6A" w:themeColor="accent4" w:themeShade="80"/>
                                <w:kern w:val="0"/>
                                <w14:ligatures w14:val="none"/>
                              </w:rPr>
                            </w:pPr>
                            <w:r w:rsidRPr="00A251C2">
                              <w:rPr>
                                <w:rFonts w:ascii="Lato" w:eastAsia="Times New Roman" w:hAnsi="Lato" w:cs="Times New Roman"/>
                                <w:color w:val="074F6A" w:themeColor="accent4" w:themeShade="80"/>
                                <w:kern w:val="0"/>
                                <w14:ligatures w14:val="none"/>
                              </w:rPr>
                              <w:t>Communities working together for the wellbeing of everyone.</w:t>
                            </w:r>
                          </w:p>
                          <w:p w14:paraId="198512D9" w14:textId="5B0A5BFD" w:rsidR="0035632C" w:rsidRPr="00291A10" w:rsidRDefault="0035632C" w:rsidP="00A251C2">
                            <w:pPr>
                              <w:shd w:val="clear" w:color="auto" w:fill="FEFEFE"/>
                              <w:spacing w:before="120" w:after="120" w:line="240" w:lineRule="auto"/>
                              <w:jc w:val="center"/>
                              <w:outlineLvl w:val="2"/>
                              <w:rPr>
                                <w:rFonts w:ascii="Lato" w:eastAsia="Times New Roman" w:hAnsi="Lato" w:cs="Times New Roman"/>
                                <w:b/>
                                <w:bCs/>
                                <w:color w:val="074F6A" w:themeColor="accent4" w:themeShade="80"/>
                                <w:kern w:val="0"/>
                                <w:sz w:val="28"/>
                                <w:szCs w:val="28"/>
                                <w14:ligatures w14:val="none"/>
                              </w:rPr>
                            </w:pPr>
                            <w:r w:rsidRPr="00291A10">
                              <w:rPr>
                                <w:rFonts w:ascii="Lato" w:eastAsia="Times New Roman" w:hAnsi="Lato" w:cs="Times New Roman"/>
                                <w:b/>
                                <w:bCs/>
                                <w:color w:val="074F6A" w:themeColor="accent4" w:themeShade="80"/>
                                <w:kern w:val="0"/>
                                <w:sz w:val="28"/>
                                <w:szCs w:val="28"/>
                                <w14:ligatures w14:val="none"/>
                              </w:rPr>
                              <w:t>Our Mission</w:t>
                            </w:r>
                          </w:p>
                          <w:p w14:paraId="405F9BA4" w14:textId="412442AC" w:rsidR="00A251C2" w:rsidRPr="00A251C2" w:rsidRDefault="00A251C2" w:rsidP="00A251C2">
                            <w:pPr>
                              <w:shd w:val="clear" w:color="auto" w:fill="FEFEFE"/>
                              <w:spacing w:before="120" w:after="360" w:line="240" w:lineRule="auto"/>
                              <w:jc w:val="center"/>
                              <w:rPr>
                                <w:rFonts w:ascii="Lato" w:eastAsia="Times New Roman" w:hAnsi="Lato" w:cs="Times New Roman"/>
                                <w:color w:val="404040"/>
                                <w:kern w:val="0"/>
                                <w14:ligatures w14:val="none"/>
                              </w:rPr>
                            </w:pPr>
                            <w:r w:rsidRPr="00A251C2">
                              <w:rPr>
                                <w:rFonts w:ascii="Lato" w:eastAsia="Times New Roman" w:hAnsi="Lato" w:cs="Times New Roman"/>
                                <w:color w:val="074F6A" w:themeColor="accent4" w:themeShade="80"/>
                                <w:kern w:val="0"/>
                                <w14:ligatures w14:val="none"/>
                              </w:rPr>
                              <w:t>Ensuring communities have access to the care and resources they need to be healthy.</w:t>
                            </w:r>
                          </w:p>
                          <w:p w14:paraId="65EBCA42" w14:textId="0F2CAFC4" w:rsidR="0035632C" w:rsidRPr="00291A10" w:rsidRDefault="00A251C2" w:rsidP="00A251C2">
                            <w:pPr>
                              <w:shd w:val="clear" w:color="auto" w:fill="FEFEFE"/>
                              <w:spacing w:before="120" w:after="120" w:line="240" w:lineRule="auto"/>
                              <w:jc w:val="center"/>
                              <w:outlineLvl w:val="2"/>
                              <w:rPr>
                                <w:rFonts w:ascii="Lato" w:eastAsia="Times New Roman" w:hAnsi="Lato" w:cs="Times New Roman"/>
                                <w:b/>
                                <w:bCs/>
                                <w:color w:val="074F6A" w:themeColor="accent4" w:themeShade="80"/>
                                <w:kern w:val="0"/>
                                <w:sz w:val="28"/>
                                <w:szCs w:val="28"/>
                                <w14:ligatures w14:val="none"/>
                              </w:rPr>
                            </w:pPr>
                            <w:r>
                              <w:rPr>
                                <w:rFonts w:ascii="Lato" w:eastAsia="Times New Roman" w:hAnsi="Lato" w:cs="Times New Roman"/>
                                <w:b/>
                                <w:bCs/>
                                <w:color w:val="074F6A" w:themeColor="accent4" w:themeShade="80"/>
                                <w:kern w:val="0"/>
                                <w:sz w:val="28"/>
                                <w:szCs w:val="28"/>
                                <w14:ligatures w14:val="none"/>
                              </w:rPr>
                              <w:t>Our Values</w:t>
                            </w:r>
                          </w:p>
                          <w:p w14:paraId="48BE0D6F" w14:textId="08DA7E19" w:rsidR="00EA3AD9" w:rsidRDefault="00A251C2" w:rsidP="00A251C2">
                            <w:pPr>
                              <w:spacing w:before="240" w:after="240" w:line="360" w:lineRule="auto"/>
                              <w:jc w:val="center"/>
                              <w:rPr>
                                <w:rFonts w:ascii="Lato" w:hAnsi="Lato"/>
                                <w:color w:val="074F6A" w:themeColor="accent4" w:themeShade="80"/>
                                <w:shd w:val="clear" w:color="auto" w:fill="FEFEFE"/>
                              </w:rPr>
                            </w:pPr>
                            <w:r w:rsidRPr="00A251C2">
                              <w:rPr>
                                <w:rFonts w:ascii="Lato" w:hAnsi="Lato"/>
                                <w:color w:val="074F6A" w:themeColor="accent4" w:themeShade="80"/>
                                <w:shd w:val="clear" w:color="auto" w:fill="FEFEFE"/>
                              </w:rPr>
                              <w:t>Community</w:t>
                            </w:r>
                            <w:r w:rsidRPr="00A251C2">
                              <w:rPr>
                                <w:rFonts w:ascii="Lato" w:hAnsi="Lato"/>
                                <w:color w:val="074F6A" w:themeColor="accent4" w:themeShade="80"/>
                                <w:shd w:val="clear" w:color="auto" w:fill="FEFEFE"/>
                              </w:rPr>
                              <w:br/>
                              <w:t>Collaboration</w:t>
                            </w:r>
                            <w:r w:rsidRPr="00A251C2">
                              <w:rPr>
                                <w:rFonts w:ascii="Lato" w:hAnsi="Lato"/>
                                <w:color w:val="074F6A" w:themeColor="accent4" w:themeShade="80"/>
                                <w:shd w:val="clear" w:color="auto" w:fill="FEFEFE"/>
                              </w:rPr>
                              <w:br/>
                              <w:t>Compassion</w:t>
                            </w:r>
                            <w:r w:rsidRPr="00A251C2">
                              <w:rPr>
                                <w:rFonts w:ascii="Lato" w:hAnsi="Lato"/>
                                <w:color w:val="074F6A" w:themeColor="accent4" w:themeShade="80"/>
                                <w:shd w:val="clear" w:color="auto" w:fill="FEFEFE"/>
                              </w:rPr>
                              <w:br/>
                              <w:t>Commitment</w:t>
                            </w:r>
                          </w:p>
                          <w:p w14:paraId="277417DC" w14:textId="77777777" w:rsidR="00A251C2" w:rsidRDefault="00A251C2" w:rsidP="00EA3AD9">
                            <w:pPr>
                              <w:jc w:val="center"/>
                              <w:rPr>
                                <w:rFonts w:ascii="Lato" w:hAnsi="Lato"/>
                                <w:color w:val="074F6A" w:themeColor="accent4" w:themeShade="80"/>
                                <w:sz w:val="28"/>
                                <w:szCs w:val="28"/>
                                <w:shd w:val="clear" w:color="auto" w:fill="FEFEFE"/>
                              </w:rPr>
                            </w:pPr>
                          </w:p>
                          <w:p w14:paraId="1C3651FC" w14:textId="604D017F" w:rsidR="00EA3AD9" w:rsidRPr="00A251C2" w:rsidRDefault="00A251C2" w:rsidP="00EA3AD9">
                            <w:pPr>
                              <w:jc w:val="center"/>
                              <w:rPr>
                                <w:rFonts w:ascii="Lato" w:hAnsi="Lato"/>
                                <w:color w:val="074F6A" w:themeColor="accent4" w:themeShade="80"/>
                                <w:sz w:val="28"/>
                                <w:szCs w:val="28"/>
                                <w:shd w:val="clear" w:color="auto" w:fill="FEFEFE"/>
                              </w:rPr>
                            </w:pPr>
                            <w:hyperlink r:id="rId13" w:history="1">
                              <w:r w:rsidRPr="00B50EC2">
                                <w:rPr>
                                  <w:rStyle w:val="Hyperlink"/>
                                  <w:rFonts w:ascii="Lato" w:hAnsi="Lato"/>
                                  <w:sz w:val="28"/>
                                  <w:szCs w:val="28"/>
                                  <w:shd w:val="clear" w:color="auto" w:fill="FEFEFE"/>
                                </w:rPr>
                                <w:t>www.carereachnc.org</w:t>
                              </w:r>
                            </w:hyperlink>
                            <w:r w:rsidRPr="00A251C2">
                              <w:rPr>
                                <w:rFonts w:ascii="Lato" w:hAnsi="Lato"/>
                                <w:color w:val="074F6A" w:themeColor="accent4" w:themeShade="80"/>
                                <w:sz w:val="28"/>
                                <w:szCs w:val="28"/>
                                <w:shd w:val="clear" w:color="auto" w:fill="FEFEFE"/>
                              </w:rPr>
                              <w:t xml:space="preserve"> </w:t>
                            </w:r>
                          </w:p>
                          <w:p w14:paraId="23D32A2C" w14:textId="77777777" w:rsidR="00EA3AD9" w:rsidRDefault="00EA3AD9" w:rsidP="00EA3AD9">
                            <w:pPr>
                              <w:jc w:val="center"/>
                              <w:rPr>
                                <w:rFonts w:ascii="Georgia" w:hAnsi="Georgia"/>
                                <w:color w:val="074F6A" w:themeColor="accent4" w:themeShade="80"/>
                                <w:shd w:val="clear" w:color="auto" w:fill="FEFEFE"/>
                              </w:rPr>
                            </w:pPr>
                          </w:p>
                          <w:p w14:paraId="2B97D376" w14:textId="77777777" w:rsidR="00EA3AD9" w:rsidRPr="00EA3AD9" w:rsidRDefault="00EA3AD9" w:rsidP="00EA3AD9">
                            <w:pPr>
                              <w:jc w:val="center"/>
                              <w:rPr>
                                <w:rFonts w:ascii="Georgia" w:hAnsi="Georgia"/>
                                <w:color w:val="074F6A" w:themeColor="accent4" w:themeShade="80"/>
                                <w:sz w:val="18"/>
                                <w:szCs w:val="18"/>
                              </w:rPr>
                            </w:pPr>
                          </w:p>
                          <w:p w14:paraId="45F6E81F" w14:textId="2BBF0D1E" w:rsidR="00EA3AD9" w:rsidRDefault="00EA3A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9752F" id="_x0000_s1031" type="#_x0000_t202" style="position:absolute;margin-left:0;margin-top:13.25pt;width:231pt;height:559.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">
                <v:textbox>
                  <w:txbxContent>
                    <w:p w14:paraId="3790FDEC" w14:textId="639AEC0D" w:rsidR="00EA3AD9" w:rsidRPr="00A251C2" w:rsidRDefault="00EA3AD9" w:rsidP="00A251C2">
                      <w:pPr>
                        <w:shd w:val="clear" w:color="auto" w:fill="FEFEFE"/>
                        <w:spacing w:before="120" w:after="120" w:line="240" w:lineRule="auto"/>
                        <w:jc w:val="center"/>
                        <w:outlineLvl w:val="2"/>
                        <w:rPr>
                          <w:rFonts w:ascii="Lato" w:eastAsia="Times New Roman" w:hAnsi="Lato" w:cs="Times New Roman"/>
                          <w:b/>
                          <w:bCs/>
                          <w:color w:val="074F6A" w:themeColor="accent4" w:themeShade="80"/>
                          <w:kern w:val="0"/>
                          <w:sz w:val="28"/>
                          <w:szCs w:val="28"/>
                          <w14:ligatures w14:val="none"/>
                        </w:rPr>
                      </w:pPr>
                      <w:r w:rsidRPr="00A251C2">
                        <w:rPr>
                          <w:rFonts w:ascii="Lato" w:eastAsia="Times New Roman" w:hAnsi="Lato" w:cs="Times New Roman"/>
                          <w:b/>
                          <w:bCs/>
                          <w:color w:val="074F6A" w:themeColor="accent4" w:themeShade="80"/>
                          <w:kern w:val="0"/>
                          <w:sz w:val="28"/>
                          <w:szCs w:val="28"/>
                          <w14:ligatures w14:val="none"/>
                        </w:rPr>
                        <w:t>HEP C BRIDGE COUNSELING</w:t>
                      </w:r>
                    </w:p>
                    <w:p w14:paraId="4D1C71CA" w14:textId="3A022C50" w:rsidR="00EA3AD9" w:rsidRDefault="00EA3AD9" w:rsidP="00EA3AD9">
                      <w:pPr>
                        <w:jc w:val="center"/>
                        <w:rPr>
                          <w:rFonts w:ascii="Lato" w:hAnsi="Lato"/>
                          <w:color w:val="074F6A" w:themeColor="accent4" w:themeShade="80"/>
                          <w:shd w:val="clear" w:color="auto" w:fill="FEFEFE"/>
                        </w:rPr>
                      </w:pPr>
                      <w:r w:rsidRPr="00EA3AD9">
                        <w:rPr>
                          <w:rFonts w:ascii="Lato" w:hAnsi="Lato"/>
                          <w:color w:val="074F6A" w:themeColor="accent4" w:themeShade="80"/>
                          <w:shd w:val="clear" w:color="auto" w:fill="FEFEFE"/>
                        </w:rPr>
                        <w:t>CareReach offers care coordination for individuals diagnosed with the Hepatitis C Virus (HCV). Through partnerships with public health agencies, medical providers, harm reduction programs and more, </w:t>
                      </w:r>
                      <w:r w:rsidRPr="00EA3AD9">
                        <w:rPr>
                          <w:rStyle w:val="Strong"/>
                          <w:rFonts w:ascii="Lato" w:hAnsi="Lato"/>
                          <w:color w:val="074F6A" w:themeColor="accent4" w:themeShade="80"/>
                          <w:shd w:val="clear" w:color="auto" w:fill="FEFEFE"/>
                        </w:rPr>
                        <w:t>the role of Hepatitis C Bridge Counselor is to support individuals from “care to cure”.</w:t>
                      </w:r>
                      <w:r w:rsidRPr="00EA3AD9">
                        <w:rPr>
                          <w:rFonts w:ascii="Lato" w:hAnsi="Lato"/>
                          <w:color w:val="074F6A" w:themeColor="accent4" w:themeShade="80"/>
                          <w:shd w:val="clear" w:color="auto" w:fill="FEFEFE"/>
                        </w:rPr>
                        <w:t>  Whether an individual is newly diagnosed or has started Hepatitis C treatment, Bridge Counseling is available to assist individuals in navigating care and addressing barriers that may interfere with their continuity in treatment.</w:t>
                      </w:r>
                    </w:p>
                    <w:p w14:paraId="728E601E" w14:textId="77777777" w:rsidR="00A251C2" w:rsidRDefault="00A251C2" w:rsidP="00A251C2">
                      <w:pPr>
                        <w:shd w:val="clear" w:color="auto" w:fill="FEFEFE"/>
                        <w:spacing w:before="120" w:after="120" w:line="240" w:lineRule="auto"/>
                        <w:jc w:val="center"/>
                        <w:outlineLvl w:val="2"/>
                        <w:rPr>
                          <w:rFonts w:ascii="Lato" w:eastAsia="Times New Roman" w:hAnsi="Lato" w:cs="Times New Roman"/>
                          <w:b/>
                          <w:bCs/>
                          <w:color w:val="074F6A" w:themeColor="accent4" w:themeShade="80"/>
                          <w:kern w:val="0"/>
                          <w:sz w:val="28"/>
                          <w:szCs w:val="28"/>
                          <w14:ligatures w14:val="none"/>
                        </w:rPr>
                      </w:pPr>
                    </w:p>
                    <w:p w14:paraId="37A1F52E" w14:textId="1D12BAA0" w:rsidR="00A251C2" w:rsidRDefault="00A251C2" w:rsidP="00A251C2">
                      <w:pPr>
                        <w:shd w:val="clear" w:color="auto" w:fill="FEFEFE"/>
                        <w:spacing w:before="120" w:after="120" w:line="240" w:lineRule="auto"/>
                        <w:jc w:val="center"/>
                        <w:outlineLvl w:val="2"/>
                        <w:rPr>
                          <w:rFonts w:ascii="Lato" w:eastAsia="Times New Roman" w:hAnsi="Lato" w:cs="Times New Roman"/>
                          <w:b/>
                          <w:bCs/>
                          <w:color w:val="074F6A" w:themeColor="accent4" w:themeShade="80"/>
                          <w:kern w:val="0"/>
                          <w:sz w:val="28"/>
                          <w:szCs w:val="28"/>
                          <w14:ligatures w14:val="none"/>
                        </w:rPr>
                      </w:pPr>
                      <w:r>
                        <w:rPr>
                          <w:rFonts w:ascii="Lato" w:eastAsia="Times New Roman" w:hAnsi="Lato" w:cs="Times New Roman"/>
                          <w:b/>
                          <w:bCs/>
                          <w:color w:val="074F6A" w:themeColor="accent4" w:themeShade="80"/>
                          <w:kern w:val="0"/>
                          <w:sz w:val="28"/>
                          <w:szCs w:val="28"/>
                          <w14:ligatures w14:val="none"/>
                        </w:rPr>
                        <w:t>Our Vision</w:t>
                      </w:r>
                    </w:p>
                    <w:p w14:paraId="66428715" w14:textId="6BBEE8F5" w:rsidR="00A251C2" w:rsidRPr="00A251C2" w:rsidRDefault="00A251C2" w:rsidP="00A251C2">
                      <w:pPr>
                        <w:shd w:val="clear" w:color="auto" w:fill="FEFEFE"/>
                        <w:spacing w:before="120" w:after="360" w:line="240" w:lineRule="auto"/>
                        <w:jc w:val="center"/>
                        <w:rPr>
                          <w:rFonts w:ascii="Lato" w:eastAsia="Times New Roman" w:hAnsi="Lato" w:cs="Times New Roman"/>
                          <w:color w:val="074F6A" w:themeColor="accent4" w:themeShade="80"/>
                          <w:kern w:val="0"/>
                          <w14:ligatures w14:val="none"/>
                        </w:rPr>
                      </w:pPr>
                      <w:r w:rsidRPr="00A251C2">
                        <w:rPr>
                          <w:rFonts w:ascii="Lato" w:eastAsia="Times New Roman" w:hAnsi="Lato" w:cs="Times New Roman"/>
                          <w:color w:val="074F6A" w:themeColor="accent4" w:themeShade="80"/>
                          <w:kern w:val="0"/>
                          <w14:ligatures w14:val="none"/>
                        </w:rPr>
                        <w:t>Communities working together for the wellbeing of everyone.</w:t>
                      </w:r>
                    </w:p>
                    <w:p w14:paraId="198512D9" w14:textId="5B0A5BFD" w:rsidR="0035632C" w:rsidRPr="00291A10" w:rsidRDefault="0035632C" w:rsidP="00A251C2">
                      <w:pPr>
                        <w:shd w:val="clear" w:color="auto" w:fill="FEFEFE"/>
                        <w:spacing w:before="120" w:after="120" w:line="240" w:lineRule="auto"/>
                        <w:jc w:val="center"/>
                        <w:outlineLvl w:val="2"/>
                        <w:rPr>
                          <w:rFonts w:ascii="Lato" w:eastAsia="Times New Roman" w:hAnsi="Lato" w:cs="Times New Roman"/>
                          <w:b/>
                          <w:bCs/>
                          <w:color w:val="074F6A" w:themeColor="accent4" w:themeShade="80"/>
                          <w:kern w:val="0"/>
                          <w:sz w:val="28"/>
                          <w:szCs w:val="28"/>
                          <w14:ligatures w14:val="none"/>
                        </w:rPr>
                      </w:pPr>
                      <w:r w:rsidRPr="00291A10">
                        <w:rPr>
                          <w:rFonts w:ascii="Lato" w:eastAsia="Times New Roman" w:hAnsi="Lato" w:cs="Times New Roman"/>
                          <w:b/>
                          <w:bCs/>
                          <w:color w:val="074F6A" w:themeColor="accent4" w:themeShade="80"/>
                          <w:kern w:val="0"/>
                          <w:sz w:val="28"/>
                          <w:szCs w:val="28"/>
                          <w14:ligatures w14:val="none"/>
                        </w:rPr>
                        <w:t>Our Mission</w:t>
                      </w:r>
                    </w:p>
                    <w:p w14:paraId="405F9BA4" w14:textId="412442AC" w:rsidR="00A251C2" w:rsidRPr="00A251C2" w:rsidRDefault="00A251C2" w:rsidP="00A251C2">
                      <w:pPr>
                        <w:shd w:val="clear" w:color="auto" w:fill="FEFEFE"/>
                        <w:spacing w:before="120" w:after="360" w:line="240" w:lineRule="auto"/>
                        <w:jc w:val="center"/>
                        <w:rPr>
                          <w:rFonts w:ascii="Lato" w:eastAsia="Times New Roman" w:hAnsi="Lato" w:cs="Times New Roman"/>
                          <w:color w:val="404040"/>
                          <w:kern w:val="0"/>
                          <w14:ligatures w14:val="none"/>
                        </w:rPr>
                      </w:pPr>
                      <w:r w:rsidRPr="00A251C2">
                        <w:rPr>
                          <w:rFonts w:ascii="Lato" w:eastAsia="Times New Roman" w:hAnsi="Lato" w:cs="Times New Roman"/>
                          <w:color w:val="074F6A" w:themeColor="accent4" w:themeShade="80"/>
                          <w:kern w:val="0"/>
                          <w14:ligatures w14:val="none"/>
                        </w:rPr>
                        <w:t>Ensuring communities have access to the care and resources they need to be healthy.</w:t>
                      </w:r>
                    </w:p>
                    <w:p w14:paraId="65EBCA42" w14:textId="0F2CAFC4" w:rsidR="0035632C" w:rsidRPr="00291A10" w:rsidRDefault="00A251C2" w:rsidP="00A251C2">
                      <w:pPr>
                        <w:shd w:val="clear" w:color="auto" w:fill="FEFEFE"/>
                        <w:spacing w:before="120" w:after="120" w:line="240" w:lineRule="auto"/>
                        <w:jc w:val="center"/>
                        <w:outlineLvl w:val="2"/>
                        <w:rPr>
                          <w:rFonts w:ascii="Lato" w:eastAsia="Times New Roman" w:hAnsi="Lato" w:cs="Times New Roman"/>
                          <w:b/>
                          <w:bCs/>
                          <w:color w:val="074F6A" w:themeColor="accent4" w:themeShade="80"/>
                          <w:kern w:val="0"/>
                          <w:sz w:val="28"/>
                          <w:szCs w:val="28"/>
                          <w14:ligatures w14:val="none"/>
                        </w:rPr>
                      </w:pPr>
                      <w:r>
                        <w:rPr>
                          <w:rFonts w:ascii="Lato" w:eastAsia="Times New Roman" w:hAnsi="Lato" w:cs="Times New Roman"/>
                          <w:b/>
                          <w:bCs/>
                          <w:color w:val="074F6A" w:themeColor="accent4" w:themeShade="80"/>
                          <w:kern w:val="0"/>
                          <w:sz w:val="28"/>
                          <w:szCs w:val="28"/>
                          <w14:ligatures w14:val="none"/>
                        </w:rPr>
                        <w:t>Our Values</w:t>
                      </w:r>
                    </w:p>
                    <w:p w14:paraId="48BE0D6F" w14:textId="08DA7E19" w:rsidR="00EA3AD9" w:rsidRDefault="00A251C2" w:rsidP="00A251C2">
                      <w:pPr>
                        <w:spacing w:before="240" w:after="240" w:line="360" w:lineRule="auto"/>
                        <w:jc w:val="center"/>
                        <w:rPr>
                          <w:rFonts w:ascii="Lato" w:hAnsi="Lato"/>
                          <w:color w:val="074F6A" w:themeColor="accent4" w:themeShade="80"/>
                          <w:shd w:val="clear" w:color="auto" w:fill="FEFEFE"/>
                        </w:rPr>
                      </w:pPr>
                      <w:r w:rsidRPr="00A251C2">
                        <w:rPr>
                          <w:rFonts w:ascii="Lato" w:hAnsi="Lato"/>
                          <w:color w:val="074F6A" w:themeColor="accent4" w:themeShade="80"/>
                          <w:shd w:val="clear" w:color="auto" w:fill="FEFEFE"/>
                        </w:rPr>
                        <w:t>Community</w:t>
                      </w:r>
                      <w:r w:rsidRPr="00A251C2">
                        <w:rPr>
                          <w:rFonts w:ascii="Lato" w:hAnsi="Lato"/>
                          <w:color w:val="074F6A" w:themeColor="accent4" w:themeShade="80"/>
                          <w:shd w:val="clear" w:color="auto" w:fill="FEFEFE"/>
                        </w:rPr>
                        <w:br/>
                        <w:t>Collaboration</w:t>
                      </w:r>
                      <w:r w:rsidRPr="00A251C2">
                        <w:rPr>
                          <w:rFonts w:ascii="Lato" w:hAnsi="Lato"/>
                          <w:color w:val="074F6A" w:themeColor="accent4" w:themeShade="80"/>
                          <w:shd w:val="clear" w:color="auto" w:fill="FEFEFE"/>
                        </w:rPr>
                        <w:br/>
                        <w:t>Compassion</w:t>
                      </w:r>
                      <w:r w:rsidRPr="00A251C2">
                        <w:rPr>
                          <w:rFonts w:ascii="Lato" w:hAnsi="Lato"/>
                          <w:color w:val="074F6A" w:themeColor="accent4" w:themeShade="80"/>
                          <w:shd w:val="clear" w:color="auto" w:fill="FEFEFE"/>
                        </w:rPr>
                        <w:br/>
                        <w:t>Commitment</w:t>
                      </w:r>
                    </w:p>
                    <w:p w14:paraId="277417DC" w14:textId="77777777" w:rsidR="00A251C2" w:rsidRDefault="00A251C2" w:rsidP="00EA3AD9">
                      <w:pPr>
                        <w:jc w:val="center"/>
                        <w:rPr>
                          <w:rFonts w:ascii="Lato" w:hAnsi="Lato"/>
                          <w:color w:val="074F6A" w:themeColor="accent4" w:themeShade="80"/>
                          <w:sz w:val="28"/>
                          <w:szCs w:val="28"/>
                          <w:shd w:val="clear" w:color="auto" w:fill="FEFEFE"/>
                        </w:rPr>
                      </w:pPr>
                    </w:p>
                    <w:p w14:paraId="1C3651FC" w14:textId="604D017F" w:rsidR="00EA3AD9" w:rsidRPr="00A251C2" w:rsidRDefault="00A251C2" w:rsidP="00EA3AD9">
                      <w:pPr>
                        <w:jc w:val="center"/>
                        <w:rPr>
                          <w:rFonts w:ascii="Lato" w:hAnsi="Lato"/>
                          <w:color w:val="074F6A" w:themeColor="accent4" w:themeShade="80"/>
                          <w:sz w:val="28"/>
                          <w:szCs w:val="28"/>
                          <w:shd w:val="clear" w:color="auto" w:fill="FEFEFE"/>
                        </w:rPr>
                      </w:pPr>
                      <w:hyperlink r:id="rId14" w:history="1">
                        <w:r w:rsidRPr="00B50EC2">
                          <w:rPr>
                            <w:rStyle w:val="Hyperlink"/>
                            <w:rFonts w:ascii="Lato" w:hAnsi="Lato"/>
                            <w:sz w:val="28"/>
                            <w:szCs w:val="28"/>
                            <w:shd w:val="clear" w:color="auto" w:fill="FEFEFE"/>
                          </w:rPr>
                          <w:t>www.carereachnc.org</w:t>
                        </w:r>
                      </w:hyperlink>
                      <w:r w:rsidRPr="00A251C2">
                        <w:rPr>
                          <w:rFonts w:ascii="Lato" w:hAnsi="Lato"/>
                          <w:color w:val="074F6A" w:themeColor="accent4" w:themeShade="80"/>
                          <w:sz w:val="28"/>
                          <w:szCs w:val="28"/>
                          <w:shd w:val="clear" w:color="auto" w:fill="FEFEFE"/>
                        </w:rPr>
                        <w:t xml:space="preserve"> </w:t>
                      </w:r>
                    </w:p>
                    <w:p w14:paraId="23D32A2C" w14:textId="77777777" w:rsidR="00EA3AD9" w:rsidRDefault="00EA3AD9" w:rsidP="00EA3AD9">
                      <w:pPr>
                        <w:jc w:val="center"/>
                        <w:rPr>
                          <w:rFonts w:ascii="Georgia" w:hAnsi="Georgia"/>
                          <w:color w:val="074F6A" w:themeColor="accent4" w:themeShade="80"/>
                          <w:shd w:val="clear" w:color="auto" w:fill="FEFEFE"/>
                        </w:rPr>
                      </w:pPr>
                    </w:p>
                    <w:p w14:paraId="2B97D376" w14:textId="77777777" w:rsidR="00EA3AD9" w:rsidRPr="00EA3AD9" w:rsidRDefault="00EA3AD9" w:rsidP="00EA3AD9">
                      <w:pPr>
                        <w:jc w:val="center"/>
                        <w:rPr>
                          <w:rFonts w:ascii="Georgia" w:hAnsi="Georgia"/>
                          <w:color w:val="074F6A" w:themeColor="accent4" w:themeShade="80"/>
                          <w:sz w:val="18"/>
                          <w:szCs w:val="18"/>
                        </w:rPr>
                      </w:pPr>
                    </w:p>
                    <w:p w14:paraId="45F6E81F" w14:textId="2BBF0D1E" w:rsidR="00EA3AD9" w:rsidRDefault="00EA3AD9"/>
                  </w:txbxContent>
                </v:textbox>
                <w10:wrap type="square" anchorx="margin"/>
              </v:shape>
            </w:pict>
          </mc:Fallback>
        </mc:AlternateContent>
      </w:r>
      <w:r w:rsidR="00B65339">
        <w:rPr>
          <w:noProof/>
        </w:rPr>
        <mc:AlternateContent>
          <mc:Choice Requires="wps">
            <w:drawing>
              <wp:anchor distT="0" distB="0" distL="228600" distR="228600" simplePos="0" relativeHeight="251669504" behindDoc="0" locked="0" layoutInCell="1" allowOverlap="1" wp14:anchorId="67F63AAA" wp14:editId="7D513A81">
                <wp:simplePos x="0" y="0"/>
                <wp:positionH relativeFrom="margin">
                  <wp:align>right</wp:align>
                </wp:positionH>
                <wp:positionV relativeFrom="margin">
                  <wp:align>center</wp:align>
                </wp:positionV>
                <wp:extent cx="1996225" cy="8229600"/>
                <wp:effectExtent l="19050" t="0" r="0" b="8890"/>
                <wp:wrapSquare wrapText="bothSides"/>
                <wp:docPr id="141" name="Text Box 14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80BECE5" w14:textId="77777777" w:rsidR="00B65339" w:rsidRDefault="00B65339" w:rsidP="00B65339">
                            <w:pPr>
                              <w:pStyle w:val="NormalWeb"/>
                            </w:pPr>
                            <w:r>
                              <w:rPr>
                                <w:noProof/>
                              </w:rPr>
                              <w:drawing>
                                <wp:inline distT="0" distB="0" distL="0" distR="0" wp14:anchorId="2C8C0C1F" wp14:editId="743432E7">
                                  <wp:extent cx="3000375" cy="3981295"/>
                                  <wp:effectExtent l="0" t="0" r="0" b="635"/>
                                  <wp:docPr id="13" name="Picture 12" descr="A cover of a magaz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cover of a magaz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1626" cy="4009493"/>
                                          </a:xfrm>
                                          <a:prstGeom prst="rect">
                                            <a:avLst/>
                                          </a:prstGeom>
                                          <a:noFill/>
                                          <a:ln>
                                            <a:noFill/>
                                          </a:ln>
                                        </pic:spPr>
                                      </pic:pic>
                                    </a:graphicData>
                                  </a:graphic>
                                </wp:inline>
                              </w:drawing>
                            </w:r>
                          </w:p>
                          <w:p w14:paraId="43B19EC4" w14:textId="3653CFB3" w:rsidR="00B65339" w:rsidRPr="00B65339" w:rsidRDefault="00B65339" w:rsidP="00B65339">
                            <w:pPr>
                              <w:spacing w:after="240" w:line="240" w:lineRule="auto"/>
                              <w:rPr>
                                <w:rFonts w:asciiTheme="majorHAnsi" w:eastAsiaTheme="majorEastAsia" w:hAnsiTheme="majorHAnsi" w:cstheme="majorBidi"/>
                                <w:caps/>
                                <w:color w:val="191919" w:themeColor="text1" w:themeTint="E6"/>
                                <w:sz w:val="36"/>
                                <w:szCs w:val="36"/>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7F63AAA" id="Text Box 143" o:spid="_x0000_s1032" type="#_x0000_t202" style="position:absolute;margin-left:106pt;margin-top:0;width:157.2pt;height:9in;z-index:25166950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" fillcolor="white [3212]" stroked="f" strokeweight=".5pt">
                <v:shadow on="t" color="#e97132 [3205]" origin=".5" offset="-1.5pt,0"/>
                <v:textbox inset="18pt,10.8pt,0,10.8pt">
                  <w:txbxContent>
                    <w:p w14:paraId="680BECE5" w14:textId="77777777" w:rsidR="00B65339" w:rsidRDefault="00B65339" w:rsidP="00B65339">
                      <w:pPr>
                        <w:pStyle w:val="NormalWeb"/>
                      </w:pPr>
                      <w:r>
                        <w:rPr>
                          <w:noProof/>
                        </w:rPr>
                        <w:drawing>
                          <wp:inline distT="0" distB="0" distL="0" distR="0" wp14:anchorId="2C8C0C1F" wp14:editId="743432E7">
                            <wp:extent cx="3000375" cy="3981295"/>
                            <wp:effectExtent l="0" t="0" r="0" b="635"/>
                            <wp:docPr id="13" name="Picture 12" descr="A cover of a magaz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A cover of a magazin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21626" cy="4009493"/>
                                    </a:xfrm>
                                    <a:prstGeom prst="rect">
                                      <a:avLst/>
                                    </a:prstGeom>
                                    <a:noFill/>
                                    <a:ln>
                                      <a:noFill/>
                                    </a:ln>
                                  </pic:spPr>
                                </pic:pic>
                              </a:graphicData>
                            </a:graphic>
                          </wp:inline>
                        </w:drawing>
                      </w:r>
                    </w:p>
                    <w:p w14:paraId="43B19EC4" w14:textId="3653CFB3" w:rsidR="00B65339" w:rsidRPr="00B65339" w:rsidRDefault="00B65339" w:rsidP="00B65339">
                      <w:pPr>
                        <w:spacing w:after="240" w:line="240" w:lineRule="auto"/>
                        <w:rPr>
                          <w:rFonts w:asciiTheme="majorHAnsi" w:eastAsiaTheme="majorEastAsia" w:hAnsiTheme="majorHAnsi" w:cstheme="majorBidi"/>
                          <w:caps/>
                          <w:color w:val="191919" w:themeColor="text1" w:themeTint="E6"/>
                          <w:sz w:val="36"/>
                          <w:szCs w:val="36"/>
                        </w:rPr>
                      </w:pPr>
                    </w:p>
                  </w:txbxContent>
                </v:textbox>
                <w10:wrap type="square" anchorx="margin" anchory="margin"/>
              </v:shape>
            </w:pict>
          </mc:Fallback>
        </mc:AlternateContent>
      </w:r>
      <w:r w:rsidR="00612646">
        <w:rPr>
          <w:noProof/>
        </w:rPr>
        <mc:AlternateContent>
          <mc:Choice Requires="wpg">
            <w:drawing>
              <wp:anchor distT="0" distB="0" distL="228600" distR="228600" simplePos="0" relativeHeight="251659264" behindDoc="1" locked="0" layoutInCell="1" allowOverlap="1" wp14:anchorId="089EA3FE" wp14:editId="29E63F54">
                <wp:simplePos x="0" y="0"/>
                <wp:positionH relativeFrom="margin">
                  <wp:posOffset>9716135</wp:posOffset>
                </wp:positionH>
                <wp:positionV relativeFrom="margin">
                  <wp:posOffset>-48895</wp:posOffset>
                </wp:positionV>
                <wp:extent cx="45085" cy="45085"/>
                <wp:effectExtent l="0" t="0" r="0" b="12065"/>
                <wp:wrapSquare wrapText="bothSides"/>
                <wp:docPr id="201" name="Group 207"/>
                <wp:cNvGraphicFramePr/>
                <a:graphic xmlns:a="http://schemas.openxmlformats.org/drawingml/2006/main">
                  <a:graphicData uri="http://schemas.microsoft.com/office/word/2010/wordprocessingGroup">
                    <wpg:wgp>
                      <wpg:cNvGrpSpPr/>
                      <wpg:grpSpPr>
                        <a:xfrm flipH="1" flipV="1">
                          <a:off x="0" y="0"/>
                          <a:ext cx="45085" cy="45085"/>
                          <a:chOff x="0" y="0"/>
                          <a:chExt cx="2994025" cy="832211"/>
                        </a:xfrm>
                      </wpg:grpSpPr>
                      <wps:wsp>
                        <wps:cNvPr id="202" name="Rectangle 202"/>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203"/>
                        <wps:cNvSpPr/>
                        <wps:spPr>
                          <a:xfrm flipV="1">
                            <a:off x="2657475" y="723900"/>
                            <a:ext cx="336550" cy="10831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1C862C" w14:textId="39B3AB1E" w:rsidR="00612646" w:rsidRDefault="00612646" w:rsidP="00612646">
                              <w:pPr>
                                <w:jc w:val="center"/>
                                <w:rPr>
                                  <w:rFonts w:ascii="Lato" w:hAnsi="Lato"/>
                                  <w:color w:val="404040"/>
                                  <w:sz w:val="27"/>
                                  <w:szCs w:val="27"/>
                                  <w:shd w:val="clear" w:color="auto" w:fill="FEFEFE"/>
                                </w:rPr>
                              </w:pPr>
                              <w:r w:rsidRPr="00612646">
                                <w:rPr>
                                  <w:rFonts w:ascii="Lato" w:hAnsi="Lato"/>
                                  <w:color w:val="404040"/>
                                  <w:shd w:val="clear" w:color="auto" w:fill="FEFEFE"/>
                                </w:rPr>
                                <w:t>CareReach offers care coordination for individuals diagnosed with the Hepatitis C Virus (HCV). Through partnerships with public health agencies, medical providers, harm reduction programs and more, </w:t>
                              </w:r>
                              <w:r w:rsidRPr="00612646">
                                <w:rPr>
                                  <w:rStyle w:val="Strong"/>
                                  <w:rFonts w:ascii="Lato" w:hAnsi="Lato"/>
                                  <w:color w:val="404040"/>
                                  <w:shd w:val="clear" w:color="auto" w:fill="FEFEFE"/>
                                </w:rPr>
                                <w:t>the role of Hepatitis C Bridge Counselor is to support individuals from “care to cure”.</w:t>
                              </w:r>
                              <w:r w:rsidRPr="00612646">
                                <w:rPr>
                                  <w:rFonts w:ascii="Lato" w:hAnsi="Lato"/>
                                  <w:color w:val="404040"/>
                                  <w:shd w:val="clear" w:color="auto" w:fill="FEFEFE"/>
                                </w:rPr>
                                <w:t xml:space="preserve">  Whether an individual is newly </w:t>
                              </w:r>
                              <w:proofErr w:type="spellStart"/>
                              <w:r w:rsidRPr="00612646">
                                <w:rPr>
                                  <w:rFonts w:ascii="Lato" w:hAnsi="Lato"/>
                                  <w:color w:val="404040"/>
                                  <w:shd w:val="clear" w:color="auto" w:fill="FEFEFE"/>
                                </w:rPr>
                                <w:t>diagosed</w:t>
                              </w:r>
                              <w:proofErr w:type="spellEnd"/>
                              <w:r w:rsidRPr="00612646">
                                <w:rPr>
                                  <w:rFonts w:ascii="Lato" w:hAnsi="Lato"/>
                                  <w:color w:val="404040"/>
                                  <w:shd w:val="clear" w:color="auto" w:fill="FEFEFE"/>
                                </w:rPr>
                                <w:t xml:space="preserve"> or has started Hepatitis C treatment, Bridge Counseling is available to assist </w:t>
                              </w:r>
                              <w:r>
                                <w:rPr>
                                  <w:rFonts w:ascii="Lato" w:hAnsi="Lato"/>
                                  <w:color w:val="404040"/>
                                  <w:sz w:val="27"/>
                                  <w:szCs w:val="27"/>
                                  <w:shd w:val="clear" w:color="auto" w:fill="FEFEFE"/>
                                </w:rPr>
                                <w:t>individuals in navigating care and addressing barriers that may interfere with their continuity in treatment.</w:t>
                              </w:r>
                            </w:p>
                            <w:p w14:paraId="71AF5330" w14:textId="0BE2E845" w:rsidR="00612646" w:rsidRDefault="00612646" w:rsidP="00612646">
                              <w:pPr>
                                <w:rPr>
                                  <w:color w:val="FFFFFF" w:themeColor="background1"/>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04" name="Text Box 204"/>
                        <wps:cNvSpPr txBox="1"/>
                        <wps:spPr>
                          <a:xfrm>
                            <a:off x="0" y="231820"/>
                            <a:ext cx="1828800" cy="59309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513C2" w14:textId="2BDF373B" w:rsidR="00612646" w:rsidRPr="00612646" w:rsidRDefault="00612646">
                              <w:pPr>
                                <w:pStyle w:val="NoSpacing"/>
                                <w:jc w:val="center"/>
                                <w:rPr>
                                  <w:rFonts w:ascii="Georgia" w:eastAsiaTheme="majorEastAsia" w:hAnsi="Georgia" w:cstheme="majorBidi"/>
                                  <w:b/>
                                  <w:bCs/>
                                  <w:caps/>
                                  <w:color w:val="156082" w:themeColor="accent1"/>
                                  <w:sz w:val="28"/>
                                  <w:szCs w:val="28"/>
                                </w:rPr>
                              </w:pPr>
                              <w:r w:rsidRPr="00612646">
                                <w:rPr>
                                  <w:rFonts w:ascii="Georgia" w:eastAsiaTheme="majorEastAsia" w:hAnsi="Georgia" w:cstheme="majorBidi"/>
                                  <w:b/>
                                  <w:bCs/>
                                  <w:caps/>
                                  <w:color w:val="156082" w:themeColor="accent1"/>
                                  <w:sz w:val="28"/>
                                  <w:szCs w:val="28"/>
                                </w:rPr>
                                <w:t>Hep C Bridge Counseling</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89EA3FE" id="Group 207" o:spid="_x0000_s1033" style="position:absolute;margin-left:765.05pt;margin-top:-3.85pt;width:3.55pt;height:3.55pt;flip:x y;z-index:-251657216;mso-wrap-distance-left:18pt;mso-wrap-distance-right:18pt;mso-position-horizontal-relative:margin;mso-position-vertical-relative:margin;mso-width-relative:margin;mso-height-relative:margin" coordsize="29940,8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">
                <v:rect id="Rectangle 202" o:spid="_x0000_s1034"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156082 [3204]" stroked="f" strokeweight="1pt"/>
                <v:rect id="Rectangle 203" o:spid="_x0000_s1035" style="position:absolute;left:26574;top:7239;width:3366;height:1083;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" fillcolor="#156082 [3204]" stroked="f" strokeweight="1pt">
                  <v:textbox inset=",14.4pt,8.64pt,18pt">
                    <w:txbxContent>
                      <w:p w14:paraId="671C862C" w14:textId="39B3AB1E" w:rsidR="00612646" w:rsidRDefault="00612646" w:rsidP="00612646">
                        <w:pPr>
                          <w:jc w:val="center"/>
                          <w:rPr>
                            <w:rFonts w:ascii="Lato" w:hAnsi="Lato"/>
                            <w:color w:val="404040"/>
                            <w:sz w:val="27"/>
                            <w:szCs w:val="27"/>
                            <w:shd w:val="clear" w:color="auto" w:fill="FEFEFE"/>
                          </w:rPr>
                        </w:pPr>
                        <w:r w:rsidRPr="00612646">
                          <w:rPr>
                            <w:rFonts w:ascii="Lato" w:hAnsi="Lato"/>
                            <w:color w:val="404040"/>
                            <w:shd w:val="clear" w:color="auto" w:fill="FEFEFE"/>
                          </w:rPr>
                          <w:t>CareReach offers care coordination for individuals diagnosed with the Hepatitis C Virus (HCV). Through partnerships with public health agencies, medical providers, harm reduction programs and more, </w:t>
                        </w:r>
                        <w:r w:rsidRPr="00612646">
                          <w:rPr>
                            <w:rStyle w:val="Strong"/>
                            <w:rFonts w:ascii="Lato" w:hAnsi="Lato"/>
                            <w:color w:val="404040"/>
                            <w:shd w:val="clear" w:color="auto" w:fill="FEFEFE"/>
                          </w:rPr>
                          <w:t>the role of Hepatitis C Bridge Counselor is to support individuals from “care to cure”.</w:t>
                        </w:r>
                        <w:r w:rsidRPr="00612646">
                          <w:rPr>
                            <w:rFonts w:ascii="Lato" w:hAnsi="Lato"/>
                            <w:color w:val="404040"/>
                            <w:shd w:val="clear" w:color="auto" w:fill="FEFEFE"/>
                          </w:rPr>
                          <w:t xml:space="preserve">  Whether an individual is newly </w:t>
                        </w:r>
                        <w:proofErr w:type="spellStart"/>
                        <w:r w:rsidRPr="00612646">
                          <w:rPr>
                            <w:rFonts w:ascii="Lato" w:hAnsi="Lato"/>
                            <w:color w:val="404040"/>
                            <w:shd w:val="clear" w:color="auto" w:fill="FEFEFE"/>
                          </w:rPr>
                          <w:t>diagosed</w:t>
                        </w:r>
                        <w:proofErr w:type="spellEnd"/>
                        <w:r w:rsidRPr="00612646">
                          <w:rPr>
                            <w:rFonts w:ascii="Lato" w:hAnsi="Lato"/>
                            <w:color w:val="404040"/>
                            <w:shd w:val="clear" w:color="auto" w:fill="FEFEFE"/>
                          </w:rPr>
                          <w:t xml:space="preserve"> or has started Hepatitis C treatment, Bridge Counseling is available to assist </w:t>
                        </w:r>
                        <w:r>
                          <w:rPr>
                            <w:rFonts w:ascii="Lato" w:hAnsi="Lato"/>
                            <w:color w:val="404040"/>
                            <w:sz w:val="27"/>
                            <w:szCs w:val="27"/>
                            <w:shd w:val="clear" w:color="auto" w:fill="FEFEFE"/>
                          </w:rPr>
                          <w:t>individuals in navigating care and addressing barriers that may interfere with their continuity in treatment.</w:t>
                        </w:r>
                      </w:p>
                      <w:p w14:paraId="71AF5330" w14:textId="0BE2E845" w:rsidR="00612646" w:rsidRDefault="00612646" w:rsidP="00612646">
                        <w:pPr>
                          <w:rPr>
                            <w:color w:val="FFFFFF" w:themeColor="background1"/>
                          </w:rPr>
                        </w:pPr>
                      </w:p>
                    </w:txbxContent>
                  </v:textbox>
                </v:rect>
                <v:shape id="Text Box 204" o:spid="_x0000_s1036" type="#_x0000_t202" style="position:absolute;top:2318;width:18288;height:5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118513C2" w14:textId="2BDF373B" w:rsidR="00612646" w:rsidRPr="00612646" w:rsidRDefault="00612646">
                        <w:pPr>
                          <w:pStyle w:val="NoSpacing"/>
                          <w:jc w:val="center"/>
                          <w:rPr>
                            <w:rFonts w:ascii="Georgia" w:eastAsiaTheme="majorEastAsia" w:hAnsi="Georgia" w:cstheme="majorBidi"/>
                            <w:b/>
                            <w:bCs/>
                            <w:caps/>
                            <w:color w:val="156082" w:themeColor="accent1"/>
                            <w:sz w:val="28"/>
                            <w:szCs w:val="28"/>
                          </w:rPr>
                        </w:pPr>
                        <w:r w:rsidRPr="00612646">
                          <w:rPr>
                            <w:rFonts w:ascii="Georgia" w:eastAsiaTheme="majorEastAsia" w:hAnsi="Georgia" w:cstheme="majorBidi"/>
                            <w:b/>
                            <w:bCs/>
                            <w:caps/>
                            <w:color w:val="156082" w:themeColor="accent1"/>
                            <w:sz w:val="28"/>
                            <w:szCs w:val="28"/>
                          </w:rPr>
                          <w:t>Hep C Bridge Counseling</w:t>
                        </w:r>
                      </w:p>
                    </w:txbxContent>
                  </v:textbox>
                </v:shape>
                <w10:wrap type="square" anchorx="margin" anchory="margin"/>
              </v:group>
            </w:pict>
          </mc:Fallback>
        </mc:AlternateContent>
      </w:r>
    </w:p>
    <w:sectPr w:rsidR="00A97A1E" w:rsidSect="001C610A">
      <w:type w:val="continuous"/>
      <w:pgSz w:w="15840" w:h="12240" w:orient="landscape" w:code="1"/>
      <w:pgMar w:top="432" w:right="288" w:bottom="475" w:left="288" w:header="7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545D4"/>
    <w:multiLevelType w:val="multilevel"/>
    <w:tmpl w:val="2DDA5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757ADF"/>
    <w:multiLevelType w:val="multilevel"/>
    <w:tmpl w:val="4198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C66DBE"/>
    <w:multiLevelType w:val="multilevel"/>
    <w:tmpl w:val="E35A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6676468">
    <w:abstractNumId w:val="1"/>
  </w:num>
  <w:num w:numId="2" w16cid:durableId="849561966">
    <w:abstractNumId w:val="2"/>
  </w:num>
  <w:num w:numId="3" w16cid:durableId="1197473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46"/>
    <w:rsid w:val="000222BE"/>
    <w:rsid w:val="001C610A"/>
    <w:rsid w:val="00205929"/>
    <w:rsid w:val="0035632C"/>
    <w:rsid w:val="00612646"/>
    <w:rsid w:val="00695085"/>
    <w:rsid w:val="006C0DCB"/>
    <w:rsid w:val="006C45F0"/>
    <w:rsid w:val="00732C59"/>
    <w:rsid w:val="008D265C"/>
    <w:rsid w:val="0091378A"/>
    <w:rsid w:val="00A251C2"/>
    <w:rsid w:val="00A54E88"/>
    <w:rsid w:val="00A97A1E"/>
    <w:rsid w:val="00B65339"/>
    <w:rsid w:val="00DC051E"/>
    <w:rsid w:val="00E77694"/>
    <w:rsid w:val="00EA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53E6"/>
  <w15:chartTrackingRefBased/>
  <w15:docId w15:val="{CB3F158A-A928-401A-B3B6-1FC2F3B6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646"/>
    <w:rPr>
      <w:rFonts w:eastAsiaTheme="majorEastAsia" w:cstheme="majorBidi"/>
      <w:color w:val="272727" w:themeColor="text1" w:themeTint="D8"/>
    </w:rPr>
  </w:style>
  <w:style w:type="paragraph" w:styleId="Title">
    <w:name w:val="Title"/>
    <w:basedOn w:val="Normal"/>
    <w:next w:val="Normal"/>
    <w:link w:val="TitleChar"/>
    <w:uiPriority w:val="10"/>
    <w:qFormat/>
    <w:rsid w:val="00612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646"/>
    <w:pPr>
      <w:spacing w:before="160"/>
      <w:jc w:val="center"/>
    </w:pPr>
    <w:rPr>
      <w:i/>
      <w:iCs/>
      <w:color w:val="404040" w:themeColor="text1" w:themeTint="BF"/>
    </w:rPr>
  </w:style>
  <w:style w:type="character" w:customStyle="1" w:styleId="QuoteChar">
    <w:name w:val="Quote Char"/>
    <w:basedOn w:val="DefaultParagraphFont"/>
    <w:link w:val="Quote"/>
    <w:uiPriority w:val="29"/>
    <w:rsid w:val="00612646"/>
    <w:rPr>
      <w:i/>
      <w:iCs/>
      <w:color w:val="404040" w:themeColor="text1" w:themeTint="BF"/>
    </w:rPr>
  </w:style>
  <w:style w:type="paragraph" w:styleId="ListParagraph">
    <w:name w:val="List Paragraph"/>
    <w:basedOn w:val="Normal"/>
    <w:uiPriority w:val="34"/>
    <w:qFormat/>
    <w:rsid w:val="00612646"/>
    <w:pPr>
      <w:ind w:left="720"/>
      <w:contextualSpacing/>
    </w:pPr>
  </w:style>
  <w:style w:type="character" w:styleId="IntenseEmphasis">
    <w:name w:val="Intense Emphasis"/>
    <w:basedOn w:val="DefaultParagraphFont"/>
    <w:uiPriority w:val="21"/>
    <w:qFormat/>
    <w:rsid w:val="00612646"/>
    <w:rPr>
      <w:i/>
      <w:iCs/>
      <w:color w:val="0F4761" w:themeColor="accent1" w:themeShade="BF"/>
    </w:rPr>
  </w:style>
  <w:style w:type="paragraph" w:styleId="IntenseQuote">
    <w:name w:val="Intense Quote"/>
    <w:basedOn w:val="Normal"/>
    <w:next w:val="Normal"/>
    <w:link w:val="IntenseQuoteChar"/>
    <w:uiPriority w:val="30"/>
    <w:qFormat/>
    <w:rsid w:val="00612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646"/>
    <w:rPr>
      <w:i/>
      <w:iCs/>
      <w:color w:val="0F4761" w:themeColor="accent1" w:themeShade="BF"/>
    </w:rPr>
  </w:style>
  <w:style w:type="character" w:styleId="IntenseReference">
    <w:name w:val="Intense Reference"/>
    <w:basedOn w:val="DefaultParagraphFont"/>
    <w:uiPriority w:val="32"/>
    <w:qFormat/>
    <w:rsid w:val="00612646"/>
    <w:rPr>
      <w:b/>
      <w:bCs/>
      <w:smallCaps/>
      <w:color w:val="0F4761" w:themeColor="accent1" w:themeShade="BF"/>
      <w:spacing w:val="5"/>
    </w:rPr>
  </w:style>
  <w:style w:type="paragraph" w:styleId="NoSpacing">
    <w:name w:val="No Spacing"/>
    <w:link w:val="NoSpacingChar"/>
    <w:uiPriority w:val="1"/>
    <w:qFormat/>
    <w:rsid w:val="0061264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612646"/>
    <w:rPr>
      <w:rFonts w:eastAsiaTheme="minorEastAsia"/>
      <w:kern w:val="0"/>
      <w14:ligatures w14:val="none"/>
    </w:rPr>
  </w:style>
  <w:style w:type="character" w:styleId="Strong">
    <w:name w:val="Strong"/>
    <w:basedOn w:val="DefaultParagraphFont"/>
    <w:uiPriority w:val="22"/>
    <w:qFormat/>
    <w:rsid w:val="00612646"/>
    <w:rPr>
      <w:b/>
      <w:bCs/>
    </w:rPr>
  </w:style>
  <w:style w:type="paragraph" w:styleId="TOCHeading">
    <w:name w:val="TOC Heading"/>
    <w:basedOn w:val="Heading1"/>
    <w:next w:val="Normal"/>
    <w:uiPriority w:val="39"/>
    <w:unhideWhenUsed/>
    <w:qFormat/>
    <w:rsid w:val="00612646"/>
    <w:pPr>
      <w:spacing w:before="240" w:after="0"/>
      <w:outlineLvl w:val="9"/>
    </w:pPr>
    <w:rPr>
      <w:kern w:val="0"/>
      <w:sz w:val="32"/>
      <w:szCs w:val="32"/>
      <w14:ligatures w14:val="none"/>
    </w:rPr>
  </w:style>
  <w:style w:type="paragraph" w:styleId="NormalWeb">
    <w:name w:val="Normal (Web)"/>
    <w:basedOn w:val="Normal"/>
    <w:uiPriority w:val="99"/>
    <w:unhideWhenUsed/>
    <w:rsid w:val="000222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251C2"/>
    <w:rPr>
      <w:color w:val="467886" w:themeColor="hyperlink"/>
      <w:u w:val="single"/>
    </w:rPr>
  </w:style>
  <w:style w:type="character" w:styleId="UnresolvedMention">
    <w:name w:val="Unresolved Mention"/>
    <w:basedOn w:val="DefaultParagraphFont"/>
    <w:uiPriority w:val="99"/>
    <w:semiHidden/>
    <w:unhideWhenUsed/>
    <w:rsid w:val="00A25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7120">
      <w:bodyDiv w:val="1"/>
      <w:marLeft w:val="0"/>
      <w:marRight w:val="0"/>
      <w:marTop w:val="0"/>
      <w:marBottom w:val="0"/>
      <w:divBdr>
        <w:top w:val="none" w:sz="0" w:space="0" w:color="auto"/>
        <w:left w:val="none" w:sz="0" w:space="0" w:color="auto"/>
        <w:bottom w:val="none" w:sz="0" w:space="0" w:color="auto"/>
        <w:right w:val="none" w:sz="0" w:space="0" w:color="auto"/>
      </w:divBdr>
    </w:div>
    <w:div w:id="760489631">
      <w:bodyDiv w:val="1"/>
      <w:marLeft w:val="0"/>
      <w:marRight w:val="0"/>
      <w:marTop w:val="0"/>
      <w:marBottom w:val="0"/>
      <w:divBdr>
        <w:top w:val="none" w:sz="0" w:space="0" w:color="auto"/>
        <w:left w:val="none" w:sz="0" w:space="0" w:color="auto"/>
        <w:bottom w:val="none" w:sz="0" w:space="0" w:color="auto"/>
        <w:right w:val="none" w:sz="0" w:space="0" w:color="auto"/>
      </w:divBdr>
    </w:div>
    <w:div w:id="1147473544">
      <w:bodyDiv w:val="1"/>
      <w:marLeft w:val="0"/>
      <w:marRight w:val="0"/>
      <w:marTop w:val="0"/>
      <w:marBottom w:val="0"/>
      <w:divBdr>
        <w:top w:val="none" w:sz="0" w:space="0" w:color="auto"/>
        <w:left w:val="none" w:sz="0" w:space="0" w:color="auto"/>
        <w:bottom w:val="none" w:sz="0" w:space="0" w:color="auto"/>
        <w:right w:val="none" w:sz="0" w:space="0" w:color="auto"/>
      </w:divBdr>
    </w:div>
    <w:div w:id="1250390847">
      <w:bodyDiv w:val="1"/>
      <w:marLeft w:val="0"/>
      <w:marRight w:val="0"/>
      <w:marTop w:val="0"/>
      <w:marBottom w:val="0"/>
      <w:divBdr>
        <w:top w:val="none" w:sz="0" w:space="0" w:color="auto"/>
        <w:left w:val="none" w:sz="0" w:space="0" w:color="auto"/>
        <w:bottom w:val="none" w:sz="0" w:space="0" w:color="auto"/>
        <w:right w:val="none" w:sz="0" w:space="0" w:color="auto"/>
      </w:divBdr>
    </w:div>
    <w:div w:id="1346706425">
      <w:bodyDiv w:val="1"/>
      <w:marLeft w:val="0"/>
      <w:marRight w:val="0"/>
      <w:marTop w:val="0"/>
      <w:marBottom w:val="0"/>
      <w:divBdr>
        <w:top w:val="none" w:sz="0" w:space="0" w:color="auto"/>
        <w:left w:val="none" w:sz="0" w:space="0" w:color="auto"/>
        <w:bottom w:val="none" w:sz="0" w:space="0" w:color="auto"/>
        <w:right w:val="none" w:sz="0" w:space="0" w:color="auto"/>
      </w:divBdr>
    </w:div>
    <w:div w:id="1503280808">
      <w:bodyDiv w:val="1"/>
      <w:marLeft w:val="0"/>
      <w:marRight w:val="0"/>
      <w:marTop w:val="0"/>
      <w:marBottom w:val="0"/>
      <w:divBdr>
        <w:top w:val="none" w:sz="0" w:space="0" w:color="auto"/>
        <w:left w:val="none" w:sz="0" w:space="0" w:color="auto"/>
        <w:bottom w:val="none" w:sz="0" w:space="0" w:color="auto"/>
        <w:right w:val="none" w:sz="0" w:space="0" w:color="auto"/>
      </w:divBdr>
    </w:div>
    <w:div w:id="1727948358">
      <w:bodyDiv w:val="1"/>
      <w:marLeft w:val="0"/>
      <w:marRight w:val="0"/>
      <w:marTop w:val="0"/>
      <w:marBottom w:val="0"/>
      <w:divBdr>
        <w:top w:val="none" w:sz="0" w:space="0" w:color="auto"/>
        <w:left w:val="none" w:sz="0" w:space="0" w:color="auto"/>
        <w:bottom w:val="none" w:sz="0" w:space="0" w:color="auto"/>
        <w:right w:val="none" w:sz="0" w:space="0" w:color="auto"/>
      </w:divBdr>
    </w:div>
    <w:div w:id="20385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rereachn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tel:82877247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8287724719"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carereach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91DFE0F8B1264BBCBB7B3D4498FC87" ma:contentTypeVersion="6" ma:contentTypeDescription="Create a new document." ma:contentTypeScope="" ma:versionID="20323454d6db6ecd502ebb2534293986">
  <xsd:schema xmlns:xsd="http://www.w3.org/2001/XMLSchema" xmlns:xs="http://www.w3.org/2001/XMLSchema" xmlns:p="http://schemas.microsoft.com/office/2006/metadata/properties" xmlns:ns2="66f97903-f5bd-49cd-80d7-8b066740f39b" xmlns:ns3="741047b0-85ad-4c47-8a22-b681d43eecc1" targetNamespace="http://schemas.microsoft.com/office/2006/metadata/properties" ma:root="true" ma:fieldsID="bf5bdff4ce5db50d6ade3549edd6eecf" ns2:_="" ns3:_="">
    <xsd:import namespace="66f97903-f5bd-49cd-80d7-8b066740f39b"/>
    <xsd:import namespace="741047b0-85ad-4c47-8a22-b681d43eec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97903-f5bd-49cd-80d7-8b066740f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047b0-85ad-4c47-8a22-b681d43eec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814291-1A29-40C3-B9A4-7FF42C00F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97903-f5bd-49cd-80d7-8b066740f39b"/>
    <ds:schemaRef ds:uri="741047b0-85ad-4c47-8a22-b681d43ee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0F5B0-4044-4FCA-BD3A-6ADBDC0901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43034-6C55-44DD-9DBA-2B8D988A5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Sipe</dc:creator>
  <cp:keywords/>
  <dc:description/>
  <cp:lastModifiedBy>Joseph Jones</cp:lastModifiedBy>
  <cp:revision>6</cp:revision>
  <cp:lastPrinted>2025-09-18T17:10:00Z</cp:lastPrinted>
  <dcterms:created xsi:type="dcterms:W3CDTF">2025-09-10T17:40:00Z</dcterms:created>
  <dcterms:modified xsi:type="dcterms:W3CDTF">2025-09-18T17:15:00Z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0x0101009991DFE0F8B1264BBCBB7B3D4498FC87</vt:lpwstr>
  </property>
</Properties>
</file>